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D980" w14:textId="08AFF21C" w:rsidR="00EE605A" w:rsidRPr="009E1661" w:rsidRDefault="006E2217" w:rsidP="00EE605A">
      <w:pPr>
        <w:pStyle w:val="En-tte"/>
        <w:tabs>
          <w:tab w:val="clear" w:pos="9072"/>
          <w:tab w:val="right" w:pos="9066"/>
        </w:tabs>
      </w:pPr>
      <w:bookmarkStart w:id="0" w:name="_Hlk92791157"/>
      <w:r>
        <w:rPr>
          <w:noProof/>
          <w:lang w:eastAsia="fr-FR"/>
        </w:rPr>
        <w:drawing>
          <wp:inline distT="0" distB="0" distL="0" distR="0" wp14:anchorId="5A58FB33" wp14:editId="25F72DD1">
            <wp:extent cx="868767" cy="1260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UNICAEN_V-2.2-N.png"/>
                    <pic:cNvPicPr/>
                  </pic:nvPicPr>
                  <pic:blipFill>
                    <a:blip r:embed="rId8"/>
                    <a:stretch>
                      <a:fillRect/>
                    </a:stretch>
                  </pic:blipFill>
                  <pic:spPr>
                    <a:xfrm>
                      <a:off x="0" y="0"/>
                      <a:ext cx="868767" cy="1260000"/>
                    </a:xfrm>
                    <a:prstGeom prst="rect">
                      <a:avLst/>
                    </a:prstGeom>
                  </pic:spPr>
                </pic:pic>
              </a:graphicData>
            </a:graphic>
          </wp:inline>
        </w:drawing>
      </w:r>
      <w:r w:rsidR="00EE605A" w:rsidRPr="009E1661">
        <w:rPr>
          <w:noProof/>
          <w:lang w:eastAsia="fr-FR"/>
        </w:rPr>
        <w:drawing>
          <wp:inline distT="0" distB="0" distL="0" distR="0" wp14:anchorId="04471A2F" wp14:editId="77DB9AB2">
            <wp:extent cx="1241676" cy="126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pped-Agrelita-logo-FINAL-scaled-1-500x5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1676" cy="1260000"/>
                    </a:xfrm>
                    <a:prstGeom prst="rect">
                      <a:avLst/>
                    </a:prstGeom>
                  </pic:spPr>
                </pic:pic>
              </a:graphicData>
            </a:graphic>
          </wp:inline>
        </w:drawing>
      </w:r>
      <w:r w:rsidR="003D3656" w:rsidRPr="009E1661">
        <w:rPr>
          <w:noProof/>
          <w:lang w:eastAsia="fr-FR"/>
        </w:rPr>
        <w:drawing>
          <wp:inline distT="0" distB="0" distL="0" distR="0" wp14:anchorId="60E7DDBC" wp14:editId="001FA578">
            <wp:extent cx="1183799" cy="1260000"/>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eflag1-150x150.png"/>
                    <pic:cNvPicPr/>
                  </pic:nvPicPr>
                  <pic:blipFill>
                    <a:blip r:embed="rId10">
                      <a:extLst>
                        <a:ext uri="{28A0092B-C50C-407E-A947-70E740481C1C}">
                          <a14:useLocalDpi xmlns:a14="http://schemas.microsoft.com/office/drawing/2010/main" val="0"/>
                        </a:ext>
                      </a:extLst>
                    </a:blip>
                    <a:stretch>
                      <a:fillRect/>
                    </a:stretch>
                  </pic:blipFill>
                  <pic:spPr>
                    <a:xfrm>
                      <a:off x="0" y="0"/>
                      <a:ext cx="1183799" cy="1260000"/>
                    </a:xfrm>
                    <a:prstGeom prst="rect">
                      <a:avLst/>
                    </a:prstGeom>
                  </pic:spPr>
                </pic:pic>
              </a:graphicData>
            </a:graphic>
          </wp:inline>
        </w:drawing>
      </w:r>
      <w:r w:rsidR="00EE605A" w:rsidRPr="009E1661">
        <w:rPr>
          <w:noProof/>
          <w:lang w:eastAsia="fr-FR"/>
        </w:rPr>
        <w:drawing>
          <wp:inline distT="0" distB="0" distL="0" distR="0" wp14:anchorId="1EF1E99F" wp14:editId="13B625C4">
            <wp:extent cx="1260000" cy="126000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C_Logo-150x150.png"/>
                    <pic:cNvPicPr/>
                  </pic:nvPicPr>
                  <pic:blipFill>
                    <a:blip r:embed="rId1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r>
        <w:rPr>
          <w:noProof/>
        </w:rPr>
        <w:drawing>
          <wp:inline distT="0" distB="0" distL="0" distR="0" wp14:anchorId="5D58F86C" wp14:editId="37DAA21D">
            <wp:extent cx="866741" cy="11520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craham.jpg"/>
                    <pic:cNvPicPr/>
                  </pic:nvPicPr>
                  <pic:blipFill>
                    <a:blip r:embed="rId12"/>
                    <a:stretch>
                      <a:fillRect/>
                    </a:stretch>
                  </pic:blipFill>
                  <pic:spPr>
                    <a:xfrm>
                      <a:off x="0" y="0"/>
                      <a:ext cx="866741" cy="1152000"/>
                    </a:xfrm>
                    <a:prstGeom prst="rect">
                      <a:avLst/>
                    </a:prstGeom>
                  </pic:spPr>
                </pic:pic>
              </a:graphicData>
            </a:graphic>
          </wp:inline>
        </w:drawing>
      </w:r>
    </w:p>
    <w:bookmarkEnd w:id="0"/>
    <w:p w14:paraId="1541F62B" w14:textId="77777777" w:rsidR="00D01782" w:rsidRPr="00354E37" w:rsidRDefault="00D01782" w:rsidP="00D01782">
      <w:pPr>
        <w:spacing w:line="276" w:lineRule="auto"/>
        <w:jc w:val="center"/>
        <w:rPr>
          <w:b/>
          <w:sz w:val="24"/>
          <w:szCs w:val="20"/>
        </w:rPr>
      </w:pPr>
    </w:p>
    <w:p w14:paraId="1E8D8FB0" w14:textId="77777777" w:rsidR="00D01782" w:rsidRPr="00354E37" w:rsidRDefault="00D01782" w:rsidP="00D01782">
      <w:pPr>
        <w:spacing w:line="276" w:lineRule="auto"/>
        <w:jc w:val="center"/>
        <w:rPr>
          <w:b/>
          <w:sz w:val="24"/>
          <w:szCs w:val="20"/>
        </w:rPr>
      </w:pPr>
    </w:p>
    <w:p w14:paraId="37CE1207" w14:textId="77777777" w:rsidR="00D01782" w:rsidRPr="009E1661" w:rsidRDefault="00D01782" w:rsidP="00354E37">
      <w:pPr>
        <w:spacing w:after="120" w:line="276" w:lineRule="auto"/>
        <w:ind w:right="992"/>
        <w:jc w:val="center"/>
        <w:outlineLvl w:val="0"/>
        <w:rPr>
          <w:rFonts w:ascii="Century" w:hAnsi="Century"/>
          <w:b/>
          <w:sz w:val="36"/>
        </w:rPr>
      </w:pPr>
      <w:r w:rsidRPr="009E1661">
        <w:rPr>
          <w:rFonts w:ascii="Century" w:hAnsi="Century"/>
          <w:b/>
          <w:sz w:val="36"/>
        </w:rPr>
        <w:t>Appel à candidature « Chercheurs invités »</w:t>
      </w:r>
    </w:p>
    <w:p w14:paraId="77966E22" w14:textId="77777777" w:rsidR="00D01782" w:rsidRPr="009E1661" w:rsidRDefault="00D01782" w:rsidP="00354E37">
      <w:pPr>
        <w:spacing w:after="120" w:line="276" w:lineRule="auto"/>
        <w:ind w:right="992"/>
        <w:jc w:val="center"/>
        <w:outlineLvl w:val="0"/>
        <w:rPr>
          <w:rFonts w:ascii="Century" w:hAnsi="Century"/>
          <w:b/>
          <w:sz w:val="36"/>
        </w:rPr>
      </w:pPr>
      <w:r w:rsidRPr="009E1661">
        <w:rPr>
          <w:rFonts w:ascii="Century" w:hAnsi="Century"/>
          <w:b/>
          <w:sz w:val="36"/>
        </w:rPr>
        <w:t>ERC AGRELITA</w:t>
      </w:r>
    </w:p>
    <w:p w14:paraId="610BF527" w14:textId="7E65E6F2" w:rsidR="001A41E5" w:rsidRPr="009E1661" w:rsidRDefault="001A41E5" w:rsidP="00354E37">
      <w:pPr>
        <w:spacing w:after="120" w:line="276" w:lineRule="auto"/>
        <w:ind w:right="992"/>
        <w:jc w:val="center"/>
        <w:outlineLvl w:val="0"/>
        <w:rPr>
          <w:rFonts w:ascii="Century" w:hAnsi="Century"/>
          <w:b/>
          <w:sz w:val="36"/>
        </w:rPr>
      </w:pPr>
      <w:r w:rsidRPr="009E1661">
        <w:rPr>
          <w:rFonts w:ascii="Century" w:hAnsi="Century"/>
          <w:b/>
          <w:sz w:val="36"/>
        </w:rPr>
        <w:t>202</w:t>
      </w:r>
      <w:r w:rsidR="00E65985">
        <w:rPr>
          <w:rFonts w:ascii="Century" w:hAnsi="Century"/>
          <w:b/>
          <w:sz w:val="36"/>
        </w:rPr>
        <w:t>5</w:t>
      </w:r>
    </w:p>
    <w:p w14:paraId="4366244D" w14:textId="77777777" w:rsidR="006E2217" w:rsidRPr="00354E37" w:rsidRDefault="006E2217" w:rsidP="00354E37">
      <w:pPr>
        <w:spacing w:after="120" w:line="276" w:lineRule="auto"/>
        <w:ind w:right="992" w:firstLine="567"/>
        <w:jc w:val="both"/>
        <w:rPr>
          <w:rFonts w:ascii="Century" w:hAnsi="Century"/>
          <w:b/>
          <w:sz w:val="32"/>
          <w:szCs w:val="20"/>
        </w:rPr>
      </w:pPr>
    </w:p>
    <w:p w14:paraId="09BE976F" w14:textId="1686B9F4" w:rsidR="00427C6A" w:rsidRPr="00227C4B" w:rsidRDefault="00427C6A" w:rsidP="007A4CA4">
      <w:pPr>
        <w:spacing w:line="276" w:lineRule="auto"/>
        <w:ind w:right="992" w:firstLine="567"/>
        <w:jc w:val="both"/>
        <w:rPr>
          <w:rFonts w:ascii="Times New Roman" w:hAnsi="Times New Roman" w:cs="Times New Roman"/>
          <w:sz w:val="24"/>
          <w:szCs w:val="24"/>
        </w:rPr>
      </w:pPr>
      <w:r w:rsidRPr="00227C4B">
        <w:rPr>
          <w:rFonts w:ascii="Times New Roman" w:hAnsi="Times New Roman" w:cs="Times New Roman"/>
          <w:sz w:val="24"/>
          <w:szCs w:val="24"/>
        </w:rPr>
        <w:t>Dans le cadre du Projet ERC Advanced Grant AGRELITA n°</w:t>
      </w:r>
      <w:r w:rsidR="00514EED" w:rsidRPr="00227C4B">
        <w:rPr>
          <w:rFonts w:ascii="Times New Roman" w:hAnsi="Times New Roman" w:cs="Times New Roman"/>
          <w:sz w:val="24"/>
          <w:szCs w:val="24"/>
        </w:rPr>
        <w:t> </w:t>
      </w:r>
      <w:r w:rsidRPr="00227C4B">
        <w:rPr>
          <w:rFonts w:ascii="Times New Roman" w:hAnsi="Times New Roman" w:cs="Times New Roman"/>
          <w:sz w:val="24"/>
          <w:szCs w:val="24"/>
        </w:rPr>
        <w:t>101018777, «</w:t>
      </w:r>
      <w:r w:rsidR="00514EED" w:rsidRPr="00227C4B">
        <w:rPr>
          <w:rFonts w:ascii="Times New Roman" w:hAnsi="Times New Roman" w:cs="Times New Roman"/>
          <w:sz w:val="24"/>
          <w:szCs w:val="24"/>
        </w:rPr>
        <w:t> </w:t>
      </w:r>
      <w:r w:rsidRPr="00227C4B">
        <w:rPr>
          <w:rFonts w:ascii="Times New Roman" w:hAnsi="Times New Roman" w:cs="Times New Roman"/>
          <w:sz w:val="24"/>
          <w:szCs w:val="24"/>
        </w:rPr>
        <w:t xml:space="preserve">The </w:t>
      </w:r>
      <w:proofErr w:type="spellStart"/>
      <w:r w:rsidRPr="00227C4B">
        <w:rPr>
          <w:rFonts w:ascii="Times New Roman" w:hAnsi="Times New Roman" w:cs="Times New Roman"/>
          <w:sz w:val="24"/>
          <w:szCs w:val="24"/>
        </w:rPr>
        <w:t>reception</w:t>
      </w:r>
      <w:proofErr w:type="spellEnd"/>
      <w:r w:rsidRPr="00227C4B">
        <w:rPr>
          <w:rFonts w:ascii="Times New Roman" w:hAnsi="Times New Roman" w:cs="Times New Roman"/>
          <w:sz w:val="24"/>
          <w:szCs w:val="24"/>
        </w:rPr>
        <w:t xml:space="preserve"> of </w:t>
      </w:r>
      <w:proofErr w:type="spellStart"/>
      <w:r w:rsidRPr="00227C4B">
        <w:rPr>
          <w:rFonts w:ascii="Times New Roman" w:hAnsi="Times New Roman" w:cs="Times New Roman"/>
          <w:sz w:val="24"/>
          <w:szCs w:val="24"/>
        </w:rPr>
        <w:t>ancient</w:t>
      </w:r>
      <w:proofErr w:type="spellEnd"/>
      <w:r w:rsidRPr="00227C4B">
        <w:rPr>
          <w:rFonts w:ascii="Times New Roman" w:hAnsi="Times New Roman" w:cs="Times New Roman"/>
          <w:sz w:val="24"/>
          <w:szCs w:val="24"/>
        </w:rPr>
        <w:t xml:space="preserve"> </w:t>
      </w:r>
      <w:proofErr w:type="spellStart"/>
      <w:r w:rsidRPr="00227C4B">
        <w:rPr>
          <w:rFonts w:ascii="Times New Roman" w:hAnsi="Times New Roman" w:cs="Times New Roman"/>
          <w:sz w:val="24"/>
          <w:szCs w:val="24"/>
        </w:rPr>
        <w:t>Greece</w:t>
      </w:r>
      <w:proofErr w:type="spellEnd"/>
      <w:r w:rsidRPr="00227C4B">
        <w:rPr>
          <w:rFonts w:ascii="Times New Roman" w:hAnsi="Times New Roman" w:cs="Times New Roman"/>
          <w:sz w:val="24"/>
          <w:szCs w:val="24"/>
        </w:rPr>
        <w:t xml:space="preserve"> in </w:t>
      </w:r>
      <w:proofErr w:type="spellStart"/>
      <w:r w:rsidRPr="00227C4B">
        <w:rPr>
          <w:rFonts w:ascii="Times New Roman" w:hAnsi="Times New Roman" w:cs="Times New Roman"/>
          <w:sz w:val="24"/>
          <w:szCs w:val="24"/>
        </w:rPr>
        <w:t>pre</w:t>
      </w:r>
      <w:proofErr w:type="spellEnd"/>
      <w:r w:rsidRPr="00227C4B">
        <w:rPr>
          <w:rFonts w:ascii="Times New Roman" w:hAnsi="Times New Roman" w:cs="Times New Roman"/>
          <w:sz w:val="24"/>
          <w:szCs w:val="24"/>
        </w:rPr>
        <w:t xml:space="preserve">-modern French </w:t>
      </w:r>
      <w:proofErr w:type="spellStart"/>
      <w:r w:rsidRPr="00227C4B">
        <w:rPr>
          <w:rFonts w:ascii="Times New Roman" w:hAnsi="Times New Roman" w:cs="Times New Roman"/>
          <w:sz w:val="24"/>
          <w:szCs w:val="24"/>
        </w:rPr>
        <w:t>literature</w:t>
      </w:r>
      <w:proofErr w:type="spellEnd"/>
      <w:r w:rsidRPr="00227C4B">
        <w:rPr>
          <w:rFonts w:ascii="Times New Roman" w:hAnsi="Times New Roman" w:cs="Times New Roman"/>
          <w:sz w:val="24"/>
          <w:szCs w:val="24"/>
        </w:rPr>
        <w:t xml:space="preserve"> and illustrations of </w:t>
      </w:r>
      <w:proofErr w:type="spellStart"/>
      <w:r w:rsidRPr="00227C4B">
        <w:rPr>
          <w:rFonts w:ascii="Times New Roman" w:hAnsi="Times New Roman" w:cs="Times New Roman"/>
          <w:sz w:val="24"/>
          <w:szCs w:val="24"/>
        </w:rPr>
        <w:t>manuscripts</w:t>
      </w:r>
      <w:proofErr w:type="spellEnd"/>
      <w:r w:rsidRPr="00227C4B">
        <w:rPr>
          <w:rFonts w:ascii="Times New Roman" w:hAnsi="Times New Roman" w:cs="Times New Roman"/>
          <w:sz w:val="24"/>
          <w:szCs w:val="24"/>
        </w:rPr>
        <w:t xml:space="preserve"> and </w:t>
      </w:r>
      <w:proofErr w:type="spellStart"/>
      <w:r w:rsidRPr="00227C4B">
        <w:rPr>
          <w:rFonts w:ascii="Times New Roman" w:hAnsi="Times New Roman" w:cs="Times New Roman"/>
          <w:sz w:val="24"/>
          <w:szCs w:val="24"/>
        </w:rPr>
        <w:t>printed</w:t>
      </w:r>
      <w:proofErr w:type="spellEnd"/>
      <w:r w:rsidRPr="00227C4B">
        <w:rPr>
          <w:rFonts w:ascii="Times New Roman" w:hAnsi="Times New Roman" w:cs="Times New Roman"/>
          <w:sz w:val="24"/>
          <w:szCs w:val="24"/>
        </w:rPr>
        <w:t xml:space="preserve"> books (1320-1550</w:t>
      </w:r>
      <w:proofErr w:type="gramStart"/>
      <w:r w:rsidRPr="00227C4B">
        <w:rPr>
          <w:rFonts w:ascii="Times New Roman" w:hAnsi="Times New Roman" w:cs="Times New Roman"/>
          <w:sz w:val="24"/>
          <w:szCs w:val="24"/>
        </w:rPr>
        <w:t>):</w:t>
      </w:r>
      <w:proofErr w:type="gramEnd"/>
      <w:r w:rsidRPr="00227C4B">
        <w:rPr>
          <w:rFonts w:ascii="Times New Roman" w:hAnsi="Times New Roman" w:cs="Times New Roman"/>
          <w:sz w:val="24"/>
          <w:szCs w:val="24"/>
        </w:rPr>
        <w:t xml:space="preserve"> how </w:t>
      </w:r>
      <w:proofErr w:type="spellStart"/>
      <w:r w:rsidRPr="00227C4B">
        <w:rPr>
          <w:rFonts w:ascii="Times New Roman" w:hAnsi="Times New Roman" w:cs="Times New Roman"/>
          <w:sz w:val="24"/>
          <w:szCs w:val="24"/>
        </w:rPr>
        <w:t>invented</w:t>
      </w:r>
      <w:proofErr w:type="spellEnd"/>
      <w:r w:rsidRPr="00227C4B">
        <w:rPr>
          <w:rFonts w:ascii="Times New Roman" w:hAnsi="Times New Roman" w:cs="Times New Roman"/>
          <w:sz w:val="24"/>
          <w:szCs w:val="24"/>
        </w:rPr>
        <w:t xml:space="preserve"> </w:t>
      </w:r>
      <w:proofErr w:type="spellStart"/>
      <w:r w:rsidRPr="00227C4B">
        <w:rPr>
          <w:rFonts w:ascii="Times New Roman" w:hAnsi="Times New Roman" w:cs="Times New Roman"/>
          <w:sz w:val="24"/>
          <w:szCs w:val="24"/>
        </w:rPr>
        <w:t>memories</w:t>
      </w:r>
      <w:proofErr w:type="spellEnd"/>
      <w:r w:rsidRPr="00227C4B">
        <w:rPr>
          <w:rFonts w:ascii="Times New Roman" w:hAnsi="Times New Roman" w:cs="Times New Roman"/>
          <w:sz w:val="24"/>
          <w:szCs w:val="24"/>
        </w:rPr>
        <w:t xml:space="preserve"> </w:t>
      </w:r>
      <w:proofErr w:type="spellStart"/>
      <w:r w:rsidRPr="00227C4B">
        <w:rPr>
          <w:rFonts w:ascii="Times New Roman" w:hAnsi="Times New Roman" w:cs="Times New Roman"/>
          <w:sz w:val="24"/>
          <w:szCs w:val="24"/>
        </w:rPr>
        <w:t>shaped</w:t>
      </w:r>
      <w:proofErr w:type="spellEnd"/>
      <w:r w:rsidRPr="00227C4B">
        <w:rPr>
          <w:rFonts w:ascii="Times New Roman" w:hAnsi="Times New Roman" w:cs="Times New Roman"/>
          <w:sz w:val="24"/>
          <w:szCs w:val="24"/>
        </w:rPr>
        <w:t xml:space="preserve"> the </w:t>
      </w:r>
      <w:proofErr w:type="spellStart"/>
      <w:r w:rsidRPr="00227C4B">
        <w:rPr>
          <w:rFonts w:ascii="Times New Roman" w:hAnsi="Times New Roman" w:cs="Times New Roman"/>
          <w:sz w:val="24"/>
          <w:szCs w:val="24"/>
        </w:rPr>
        <w:t>identity</w:t>
      </w:r>
      <w:proofErr w:type="spellEnd"/>
      <w:r w:rsidRPr="00227C4B">
        <w:rPr>
          <w:rFonts w:ascii="Times New Roman" w:hAnsi="Times New Roman" w:cs="Times New Roman"/>
          <w:sz w:val="24"/>
          <w:szCs w:val="24"/>
        </w:rPr>
        <w:t xml:space="preserve"> of </w:t>
      </w:r>
      <w:proofErr w:type="spellStart"/>
      <w:r w:rsidRPr="00227C4B">
        <w:rPr>
          <w:rFonts w:ascii="Times New Roman" w:hAnsi="Times New Roman" w:cs="Times New Roman"/>
          <w:sz w:val="24"/>
          <w:szCs w:val="24"/>
        </w:rPr>
        <w:t>European</w:t>
      </w:r>
      <w:proofErr w:type="spellEnd"/>
      <w:r w:rsidRPr="00227C4B">
        <w:rPr>
          <w:rFonts w:ascii="Times New Roman" w:hAnsi="Times New Roman" w:cs="Times New Roman"/>
          <w:sz w:val="24"/>
          <w:szCs w:val="24"/>
        </w:rPr>
        <w:t xml:space="preserve"> </w:t>
      </w:r>
      <w:proofErr w:type="spellStart"/>
      <w:r w:rsidR="006F55CE" w:rsidRPr="00227C4B">
        <w:rPr>
          <w:rFonts w:ascii="Times New Roman" w:hAnsi="Times New Roman" w:cs="Times New Roman"/>
          <w:sz w:val="24"/>
          <w:szCs w:val="24"/>
        </w:rPr>
        <w:t>communities</w:t>
      </w:r>
      <w:proofErr w:type="spellEnd"/>
      <w:r w:rsidR="00514EED" w:rsidRPr="00227C4B">
        <w:rPr>
          <w:rFonts w:ascii="Times New Roman" w:hAnsi="Times New Roman" w:cs="Times New Roman"/>
          <w:sz w:val="24"/>
          <w:szCs w:val="24"/>
        </w:rPr>
        <w:t> </w:t>
      </w:r>
      <w:r w:rsidR="006F55CE" w:rsidRPr="00227C4B">
        <w:rPr>
          <w:rFonts w:ascii="Times New Roman" w:hAnsi="Times New Roman" w:cs="Times New Roman"/>
          <w:sz w:val="24"/>
          <w:szCs w:val="24"/>
        </w:rPr>
        <w:t>»</w:t>
      </w:r>
      <w:r w:rsidR="005F5A70">
        <w:rPr>
          <w:rStyle w:val="Appelnotedebasdep"/>
          <w:rFonts w:ascii="Times New Roman" w:hAnsi="Times New Roman" w:cs="Times New Roman"/>
          <w:sz w:val="24"/>
          <w:szCs w:val="24"/>
        </w:rPr>
        <w:footnoteReference w:id="1"/>
      </w:r>
      <w:r w:rsidR="006F55CE" w:rsidRPr="00227C4B">
        <w:rPr>
          <w:rFonts w:ascii="Times New Roman" w:hAnsi="Times New Roman" w:cs="Times New Roman"/>
          <w:sz w:val="24"/>
          <w:szCs w:val="24"/>
        </w:rPr>
        <w:t xml:space="preserve">, </w:t>
      </w:r>
      <w:r w:rsidR="001F30B7" w:rsidRPr="00227C4B">
        <w:rPr>
          <w:rFonts w:ascii="Times New Roman" w:hAnsi="Times New Roman" w:cs="Times New Roman"/>
          <w:sz w:val="24"/>
          <w:szCs w:val="24"/>
        </w:rPr>
        <w:t>dirigé par Prof. </w:t>
      </w:r>
      <w:r w:rsidRPr="00227C4B">
        <w:rPr>
          <w:rFonts w:ascii="Times New Roman" w:hAnsi="Times New Roman" w:cs="Times New Roman"/>
          <w:sz w:val="24"/>
          <w:szCs w:val="24"/>
        </w:rPr>
        <w:t xml:space="preserve">Catherine </w:t>
      </w:r>
      <w:proofErr w:type="spellStart"/>
      <w:r w:rsidRPr="00227C4B">
        <w:rPr>
          <w:rFonts w:ascii="Times New Roman" w:hAnsi="Times New Roman" w:cs="Times New Roman"/>
          <w:sz w:val="24"/>
          <w:szCs w:val="24"/>
        </w:rPr>
        <w:t>Gaullier-Bougassas</w:t>
      </w:r>
      <w:proofErr w:type="spellEnd"/>
      <w:r w:rsidRPr="00227C4B">
        <w:rPr>
          <w:rFonts w:ascii="Times New Roman" w:hAnsi="Times New Roman" w:cs="Times New Roman"/>
          <w:sz w:val="24"/>
          <w:szCs w:val="24"/>
        </w:rPr>
        <w:t xml:space="preserve"> (Principal </w:t>
      </w:r>
      <w:proofErr w:type="spellStart"/>
      <w:r w:rsidRPr="00227C4B">
        <w:rPr>
          <w:rFonts w:ascii="Times New Roman" w:hAnsi="Times New Roman" w:cs="Times New Roman"/>
          <w:sz w:val="24"/>
          <w:szCs w:val="24"/>
        </w:rPr>
        <w:t>Investigator</w:t>
      </w:r>
      <w:proofErr w:type="spellEnd"/>
      <w:r w:rsidRPr="00227C4B">
        <w:rPr>
          <w:rFonts w:ascii="Times New Roman" w:hAnsi="Times New Roman" w:cs="Times New Roman"/>
          <w:sz w:val="24"/>
          <w:szCs w:val="24"/>
        </w:rPr>
        <w:t xml:space="preserve">), des résidences de chercheurs invités sont à pourvoir. </w:t>
      </w:r>
    </w:p>
    <w:p w14:paraId="033C4646" w14:textId="6429E6D8" w:rsidR="00DE5260" w:rsidRPr="00227C4B" w:rsidRDefault="00DE5260" w:rsidP="007A4CA4">
      <w:pPr>
        <w:spacing w:line="276" w:lineRule="auto"/>
        <w:ind w:right="992" w:firstLine="567"/>
        <w:jc w:val="both"/>
        <w:rPr>
          <w:rStyle w:val="Lienhypertexte"/>
          <w:rFonts w:ascii="Times New Roman" w:hAnsi="Times New Roman" w:cs="Times New Roman"/>
          <w:sz w:val="24"/>
          <w:szCs w:val="24"/>
        </w:rPr>
      </w:pPr>
      <w:r w:rsidRPr="00227C4B">
        <w:rPr>
          <w:rFonts w:ascii="Times New Roman" w:hAnsi="Times New Roman" w:cs="Times New Roman"/>
          <w:sz w:val="24"/>
          <w:szCs w:val="24"/>
        </w:rPr>
        <w:t>Le projet et son équipe sont présentés sur le carnet Hypothèses :</w:t>
      </w:r>
      <w:r w:rsidRPr="00227C4B">
        <w:rPr>
          <w:rStyle w:val="Lienhypertexte"/>
          <w:rFonts w:ascii="Times New Roman" w:hAnsi="Times New Roman" w:cs="Times New Roman"/>
          <w:sz w:val="24"/>
          <w:szCs w:val="24"/>
        </w:rPr>
        <w:t xml:space="preserve"> </w:t>
      </w:r>
      <w:hyperlink r:id="rId13" w:history="1">
        <w:r w:rsidR="00F416C2" w:rsidRPr="00227C4B">
          <w:rPr>
            <w:rStyle w:val="Lienhypertexte"/>
            <w:rFonts w:ascii="Times New Roman" w:hAnsi="Times New Roman" w:cs="Times New Roman"/>
            <w:sz w:val="24"/>
            <w:szCs w:val="24"/>
          </w:rPr>
          <w:t>https://agrelita.hypotheses.org/</w:t>
        </w:r>
      </w:hyperlink>
    </w:p>
    <w:p w14:paraId="09133CE7" w14:textId="090D3A0F" w:rsidR="00F416C2" w:rsidRPr="00227C4B" w:rsidRDefault="00F416C2" w:rsidP="007A4CA4">
      <w:pPr>
        <w:spacing w:line="276" w:lineRule="auto"/>
        <w:ind w:right="992" w:firstLine="567"/>
        <w:jc w:val="both"/>
        <w:rPr>
          <w:rFonts w:ascii="Times New Roman" w:hAnsi="Times New Roman" w:cs="Times New Roman"/>
          <w:sz w:val="24"/>
          <w:szCs w:val="24"/>
        </w:rPr>
      </w:pPr>
      <w:r w:rsidRPr="00227C4B">
        <w:rPr>
          <w:rFonts w:ascii="Times New Roman" w:hAnsi="Times New Roman" w:cs="Times New Roman"/>
          <w:sz w:val="24"/>
          <w:szCs w:val="24"/>
        </w:rPr>
        <w:t xml:space="preserve">Cet appel à candidature s’adresse à toute personne, française ou étrangère, titulaire d’un doctorat </w:t>
      </w:r>
      <w:r w:rsidR="001911A6" w:rsidRPr="00227C4B">
        <w:rPr>
          <w:rFonts w:ascii="Times New Roman" w:hAnsi="Times New Roman" w:cs="Times New Roman"/>
          <w:sz w:val="24"/>
          <w:szCs w:val="24"/>
        </w:rPr>
        <w:t xml:space="preserve">en lettres, histoire de l’art ou histoire, </w:t>
      </w:r>
      <w:r w:rsidR="000F3B6B" w:rsidRPr="00227C4B">
        <w:rPr>
          <w:rFonts w:ascii="Times New Roman" w:hAnsi="Times New Roman" w:cs="Times New Roman"/>
          <w:sz w:val="24"/>
          <w:szCs w:val="24"/>
        </w:rPr>
        <w:t xml:space="preserve">dont les travaux portent sur l’histoire du livre, l’histoire culturelle et politique, les </w:t>
      </w:r>
      <w:proofErr w:type="spellStart"/>
      <w:r w:rsidR="000F3B6B" w:rsidRPr="00227C4B">
        <w:rPr>
          <w:rFonts w:ascii="Times New Roman" w:hAnsi="Times New Roman" w:cs="Times New Roman"/>
          <w:i/>
          <w:sz w:val="24"/>
          <w:szCs w:val="24"/>
        </w:rPr>
        <w:t>visual</w:t>
      </w:r>
      <w:proofErr w:type="spellEnd"/>
      <w:r w:rsidR="000F3B6B" w:rsidRPr="00227C4B">
        <w:rPr>
          <w:rFonts w:ascii="Times New Roman" w:hAnsi="Times New Roman" w:cs="Times New Roman"/>
          <w:i/>
          <w:sz w:val="24"/>
          <w:szCs w:val="24"/>
        </w:rPr>
        <w:t xml:space="preserve"> </w:t>
      </w:r>
      <w:proofErr w:type="spellStart"/>
      <w:r w:rsidR="000F3B6B" w:rsidRPr="00227C4B">
        <w:rPr>
          <w:rFonts w:ascii="Times New Roman" w:hAnsi="Times New Roman" w:cs="Times New Roman"/>
          <w:i/>
          <w:sz w:val="24"/>
          <w:szCs w:val="24"/>
        </w:rPr>
        <w:t>studies</w:t>
      </w:r>
      <w:proofErr w:type="spellEnd"/>
      <w:r w:rsidR="000F3B6B" w:rsidRPr="00227C4B">
        <w:rPr>
          <w:rFonts w:ascii="Times New Roman" w:hAnsi="Times New Roman" w:cs="Times New Roman"/>
          <w:sz w:val="24"/>
          <w:szCs w:val="24"/>
        </w:rPr>
        <w:t xml:space="preserve"> ou encore les </w:t>
      </w:r>
      <w:r w:rsidR="000F3B6B" w:rsidRPr="00227C4B">
        <w:rPr>
          <w:rFonts w:ascii="Times New Roman" w:hAnsi="Times New Roman" w:cs="Times New Roman"/>
          <w:i/>
          <w:sz w:val="24"/>
          <w:szCs w:val="24"/>
        </w:rPr>
        <w:t xml:space="preserve">memory </w:t>
      </w:r>
      <w:proofErr w:type="spellStart"/>
      <w:r w:rsidR="000F3B6B" w:rsidRPr="00227C4B">
        <w:rPr>
          <w:rFonts w:ascii="Times New Roman" w:hAnsi="Times New Roman" w:cs="Times New Roman"/>
          <w:i/>
          <w:sz w:val="24"/>
          <w:szCs w:val="24"/>
        </w:rPr>
        <w:t>studies</w:t>
      </w:r>
      <w:proofErr w:type="spellEnd"/>
      <w:r w:rsidR="000F3B6B" w:rsidRPr="00227C4B">
        <w:rPr>
          <w:rFonts w:ascii="Times New Roman" w:hAnsi="Times New Roman" w:cs="Times New Roman"/>
          <w:sz w:val="24"/>
          <w:szCs w:val="24"/>
        </w:rPr>
        <w:t xml:space="preserve">, </w:t>
      </w:r>
      <w:r w:rsidR="00E4629F" w:rsidRPr="00227C4B">
        <w:rPr>
          <w:rFonts w:ascii="Times New Roman" w:hAnsi="Times New Roman" w:cs="Times New Roman"/>
          <w:sz w:val="24"/>
          <w:szCs w:val="24"/>
        </w:rPr>
        <w:t xml:space="preserve">et </w:t>
      </w:r>
      <w:r w:rsidR="00AF1B53" w:rsidRPr="00227C4B">
        <w:rPr>
          <w:rFonts w:ascii="Times New Roman" w:hAnsi="Times New Roman" w:cs="Times New Roman"/>
          <w:sz w:val="24"/>
          <w:szCs w:val="24"/>
        </w:rPr>
        <w:t>dont les compétences</w:t>
      </w:r>
      <w:r w:rsidR="000F3B6B" w:rsidRPr="00227C4B">
        <w:rPr>
          <w:rFonts w:ascii="Times New Roman" w:hAnsi="Times New Roman" w:cs="Times New Roman"/>
          <w:sz w:val="24"/>
          <w:szCs w:val="24"/>
        </w:rPr>
        <w:t>, enfin,</w:t>
      </w:r>
      <w:r w:rsidR="00AF1B53" w:rsidRPr="00227C4B">
        <w:rPr>
          <w:rFonts w:ascii="Times New Roman" w:hAnsi="Times New Roman" w:cs="Times New Roman"/>
          <w:sz w:val="24"/>
          <w:szCs w:val="24"/>
        </w:rPr>
        <w:t xml:space="preserve"> sont complémentaires à celles de l’équipe</w:t>
      </w:r>
      <w:r w:rsidRPr="00227C4B">
        <w:rPr>
          <w:rFonts w:ascii="Times New Roman" w:hAnsi="Times New Roman" w:cs="Times New Roman"/>
          <w:sz w:val="24"/>
          <w:szCs w:val="24"/>
        </w:rPr>
        <w:t>.</w:t>
      </w:r>
      <w:r w:rsidR="00C93717" w:rsidRPr="00227C4B">
        <w:rPr>
          <w:rFonts w:ascii="Times New Roman" w:hAnsi="Times New Roman" w:cs="Times New Roman"/>
          <w:sz w:val="24"/>
          <w:szCs w:val="24"/>
        </w:rPr>
        <w:t xml:space="preserve"> </w:t>
      </w:r>
      <w:r w:rsidR="00E513D7" w:rsidRPr="00227C4B">
        <w:rPr>
          <w:rFonts w:ascii="Times New Roman" w:hAnsi="Times New Roman" w:cs="Times New Roman"/>
          <w:sz w:val="24"/>
          <w:szCs w:val="24"/>
        </w:rPr>
        <w:t>En effet, le but de ces résidences est d</w:t>
      </w:r>
      <w:r w:rsidR="001911A6" w:rsidRPr="00227C4B">
        <w:rPr>
          <w:rFonts w:ascii="Times New Roman" w:hAnsi="Times New Roman" w:cs="Times New Roman"/>
          <w:sz w:val="24"/>
          <w:szCs w:val="24"/>
        </w:rPr>
        <w:t>’ouvrir les réflexions menées par l’équipe</w:t>
      </w:r>
      <w:r w:rsidR="007C6B84" w:rsidRPr="00227C4B">
        <w:rPr>
          <w:rFonts w:ascii="Times New Roman" w:hAnsi="Times New Roman" w:cs="Times New Roman"/>
          <w:sz w:val="24"/>
          <w:szCs w:val="24"/>
        </w:rPr>
        <w:t>, d’élargir</w:t>
      </w:r>
      <w:r w:rsidR="00AF1B53" w:rsidRPr="00227C4B">
        <w:rPr>
          <w:rFonts w:ascii="Times New Roman" w:hAnsi="Times New Roman" w:cs="Times New Roman"/>
          <w:sz w:val="24"/>
          <w:szCs w:val="24"/>
        </w:rPr>
        <w:t xml:space="preserve"> son activité scientifique par une interaction avec d’autres </w:t>
      </w:r>
      <w:r w:rsidR="007A4CA4" w:rsidRPr="00227C4B">
        <w:rPr>
          <w:rFonts w:ascii="Times New Roman" w:hAnsi="Times New Roman" w:cs="Times New Roman"/>
          <w:sz w:val="24"/>
          <w:szCs w:val="24"/>
        </w:rPr>
        <w:t xml:space="preserve">chercheurs </w:t>
      </w:r>
      <w:r w:rsidR="00AF1B53" w:rsidRPr="00227C4B">
        <w:rPr>
          <w:rFonts w:ascii="Times New Roman" w:hAnsi="Times New Roman" w:cs="Times New Roman"/>
          <w:sz w:val="24"/>
          <w:szCs w:val="24"/>
        </w:rPr>
        <w:t xml:space="preserve">et d’autres universités. </w:t>
      </w:r>
      <w:r w:rsidR="00C93717" w:rsidRPr="00227C4B">
        <w:rPr>
          <w:rFonts w:ascii="Times New Roman" w:hAnsi="Times New Roman" w:cs="Times New Roman"/>
          <w:sz w:val="24"/>
          <w:szCs w:val="24"/>
        </w:rPr>
        <w:t>Le</w:t>
      </w:r>
      <w:r w:rsidR="00E4629F" w:rsidRPr="00227C4B">
        <w:rPr>
          <w:rFonts w:ascii="Times New Roman" w:hAnsi="Times New Roman" w:cs="Times New Roman"/>
          <w:sz w:val="24"/>
          <w:szCs w:val="24"/>
        </w:rPr>
        <w:t>s</w:t>
      </w:r>
      <w:r w:rsidR="00C93717" w:rsidRPr="00227C4B">
        <w:rPr>
          <w:rFonts w:ascii="Times New Roman" w:hAnsi="Times New Roman" w:cs="Times New Roman"/>
          <w:sz w:val="24"/>
          <w:szCs w:val="24"/>
        </w:rPr>
        <w:t xml:space="preserve"> </w:t>
      </w:r>
      <w:r w:rsidR="00122EFA" w:rsidRPr="00227C4B">
        <w:rPr>
          <w:rFonts w:ascii="Times New Roman" w:hAnsi="Times New Roman" w:cs="Times New Roman"/>
          <w:sz w:val="24"/>
          <w:szCs w:val="24"/>
        </w:rPr>
        <w:t>chercheur</w:t>
      </w:r>
      <w:r w:rsidR="00E4629F" w:rsidRPr="00227C4B">
        <w:rPr>
          <w:rFonts w:ascii="Times New Roman" w:hAnsi="Times New Roman" w:cs="Times New Roman"/>
          <w:sz w:val="24"/>
          <w:szCs w:val="24"/>
        </w:rPr>
        <w:t>s</w:t>
      </w:r>
      <w:r w:rsidR="00122EFA" w:rsidRPr="00227C4B">
        <w:rPr>
          <w:rFonts w:ascii="Times New Roman" w:hAnsi="Times New Roman" w:cs="Times New Roman"/>
          <w:sz w:val="24"/>
          <w:szCs w:val="24"/>
        </w:rPr>
        <w:t xml:space="preserve"> </w:t>
      </w:r>
      <w:r w:rsidR="00E513D7" w:rsidRPr="00227C4B">
        <w:rPr>
          <w:rFonts w:ascii="Times New Roman" w:hAnsi="Times New Roman" w:cs="Times New Roman"/>
          <w:sz w:val="24"/>
          <w:szCs w:val="24"/>
        </w:rPr>
        <w:t>invité</w:t>
      </w:r>
      <w:r w:rsidR="00E4629F" w:rsidRPr="00227C4B">
        <w:rPr>
          <w:rFonts w:ascii="Times New Roman" w:hAnsi="Times New Roman" w:cs="Times New Roman"/>
          <w:sz w:val="24"/>
          <w:szCs w:val="24"/>
        </w:rPr>
        <w:t>s</w:t>
      </w:r>
      <w:r w:rsidR="00E513D7" w:rsidRPr="00227C4B">
        <w:rPr>
          <w:rFonts w:ascii="Times New Roman" w:hAnsi="Times New Roman" w:cs="Times New Roman"/>
          <w:sz w:val="24"/>
          <w:szCs w:val="24"/>
        </w:rPr>
        <w:t xml:space="preserve"> </w:t>
      </w:r>
      <w:r w:rsidR="00E4629F" w:rsidRPr="00227C4B">
        <w:rPr>
          <w:rFonts w:ascii="Times New Roman" w:hAnsi="Times New Roman" w:cs="Times New Roman"/>
          <w:sz w:val="24"/>
          <w:szCs w:val="24"/>
        </w:rPr>
        <w:t>auront quant à eux</w:t>
      </w:r>
      <w:r w:rsidR="00122EFA" w:rsidRPr="00227C4B">
        <w:rPr>
          <w:rFonts w:ascii="Times New Roman" w:hAnsi="Times New Roman" w:cs="Times New Roman"/>
          <w:sz w:val="24"/>
          <w:szCs w:val="24"/>
        </w:rPr>
        <w:t xml:space="preserve"> l’opportunité </w:t>
      </w:r>
      <w:r w:rsidR="00AF1B53" w:rsidRPr="00227C4B">
        <w:rPr>
          <w:rFonts w:ascii="Times New Roman" w:hAnsi="Times New Roman" w:cs="Times New Roman"/>
          <w:sz w:val="24"/>
          <w:szCs w:val="24"/>
        </w:rPr>
        <w:t>exceptionnelle de participer à un projet d’ampleur, de mener des activités au sein d’une équipe dynamique dont les activités sont très variées et au sein d</w:t>
      </w:r>
      <w:r w:rsidR="00E65985" w:rsidRPr="00227C4B">
        <w:rPr>
          <w:rFonts w:ascii="Times New Roman" w:hAnsi="Times New Roman" w:cs="Times New Roman"/>
          <w:sz w:val="24"/>
          <w:szCs w:val="24"/>
        </w:rPr>
        <w:t>e l’Université de Caen Normandie et du laboratoire CRAHAM</w:t>
      </w:r>
      <w:r w:rsidR="007C6B84" w:rsidRPr="00227C4B">
        <w:rPr>
          <w:rFonts w:ascii="Times New Roman" w:hAnsi="Times New Roman" w:cs="Times New Roman"/>
          <w:sz w:val="24"/>
          <w:szCs w:val="24"/>
        </w:rPr>
        <w:t xml:space="preserve"> </w:t>
      </w:r>
      <w:r w:rsidR="00AF1B53" w:rsidRPr="00227C4B">
        <w:rPr>
          <w:rFonts w:ascii="Times New Roman" w:hAnsi="Times New Roman" w:cs="Times New Roman"/>
          <w:sz w:val="24"/>
          <w:szCs w:val="24"/>
        </w:rPr>
        <w:t xml:space="preserve">où </w:t>
      </w:r>
      <w:r w:rsidR="000F3B6B" w:rsidRPr="00227C4B">
        <w:rPr>
          <w:rFonts w:ascii="Times New Roman" w:hAnsi="Times New Roman" w:cs="Times New Roman"/>
          <w:sz w:val="24"/>
          <w:szCs w:val="24"/>
        </w:rPr>
        <w:t>exercent</w:t>
      </w:r>
      <w:r w:rsidR="00E65985" w:rsidRPr="00227C4B">
        <w:rPr>
          <w:rFonts w:ascii="Times New Roman" w:hAnsi="Times New Roman" w:cs="Times New Roman"/>
          <w:sz w:val="24"/>
          <w:szCs w:val="24"/>
        </w:rPr>
        <w:t xml:space="preserve"> de nombreux spécialistes de l’Antiquité, du</w:t>
      </w:r>
      <w:r w:rsidR="0005421A" w:rsidRPr="00227C4B">
        <w:rPr>
          <w:rFonts w:ascii="Times New Roman" w:hAnsi="Times New Roman" w:cs="Times New Roman"/>
          <w:sz w:val="24"/>
          <w:szCs w:val="24"/>
        </w:rPr>
        <w:t xml:space="preserve"> Moyen </w:t>
      </w:r>
      <w:r w:rsidR="00BF2859" w:rsidRPr="00227C4B">
        <w:rPr>
          <w:rFonts w:ascii="Times New Roman" w:hAnsi="Times New Roman" w:cs="Times New Roman"/>
          <w:sz w:val="24"/>
          <w:szCs w:val="24"/>
        </w:rPr>
        <w:t>Â</w:t>
      </w:r>
      <w:r w:rsidR="0005421A" w:rsidRPr="00227C4B">
        <w:rPr>
          <w:rFonts w:ascii="Times New Roman" w:hAnsi="Times New Roman" w:cs="Times New Roman"/>
          <w:sz w:val="24"/>
          <w:szCs w:val="24"/>
        </w:rPr>
        <w:t>ge et de</w:t>
      </w:r>
      <w:r w:rsidR="00AF1B53" w:rsidRPr="00227C4B">
        <w:rPr>
          <w:rFonts w:ascii="Times New Roman" w:hAnsi="Times New Roman" w:cs="Times New Roman"/>
          <w:sz w:val="24"/>
          <w:szCs w:val="24"/>
        </w:rPr>
        <w:t xml:space="preserve"> la Renaissance, </w:t>
      </w:r>
      <w:r w:rsidR="00227CAE" w:rsidRPr="00227C4B">
        <w:rPr>
          <w:rFonts w:ascii="Times New Roman" w:hAnsi="Times New Roman" w:cs="Times New Roman"/>
          <w:sz w:val="24"/>
          <w:szCs w:val="24"/>
        </w:rPr>
        <w:t xml:space="preserve">et </w:t>
      </w:r>
      <w:r w:rsidR="00C93717" w:rsidRPr="00227C4B">
        <w:rPr>
          <w:rFonts w:ascii="Times New Roman" w:hAnsi="Times New Roman" w:cs="Times New Roman"/>
          <w:sz w:val="24"/>
          <w:szCs w:val="24"/>
        </w:rPr>
        <w:t xml:space="preserve">de publier dans un cadre prestigieux. </w:t>
      </w:r>
    </w:p>
    <w:p w14:paraId="6FC43FA2" w14:textId="62230235" w:rsidR="006F55CE" w:rsidRPr="00227C4B" w:rsidRDefault="006F55CE" w:rsidP="00354E37">
      <w:pPr>
        <w:spacing w:after="0" w:line="276" w:lineRule="auto"/>
        <w:ind w:right="992" w:firstLine="567"/>
        <w:jc w:val="both"/>
        <w:rPr>
          <w:rFonts w:ascii="Times New Roman" w:hAnsi="Times New Roman" w:cs="Times New Roman"/>
          <w:sz w:val="24"/>
          <w:szCs w:val="24"/>
        </w:rPr>
      </w:pPr>
      <w:r w:rsidRPr="00227C4B">
        <w:rPr>
          <w:rFonts w:ascii="Times New Roman" w:hAnsi="Times New Roman" w:cs="Times New Roman"/>
          <w:sz w:val="24"/>
          <w:szCs w:val="24"/>
        </w:rPr>
        <w:t xml:space="preserve">Le projet AGRELITA </w:t>
      </w:r>
      <w:r w:rsidR="00E65985" w:rsidRPr="00227C4B">
        <w:rPr>
          <w:rFonts w:ascii="Times New Roman" w:hAnsi="Times New Roman" w:cs="Times New Roman"/>
          <w:sz w:val="24"/>
          <w:szCs w:val="24"/>
        </w:rPr>
        <w:t>est basé à l’Université de Caen Normandie</w:t>
      </w:r>
      <w:r w:rsidR="008C1BB4" w:rsidRPr="00227C4B">
        <w:rPr>
          <w:rFonts w:ascii="Times New Roman" w:hAnsi="Times New Roman" w:cs="Times New Roman"/>
          <w:sz w:val="24"/>
          <w:szCs w:val="24"/>
        </w:rPr>
        <w:t xml:space="preserve"> (</w:t>
      </w:r>
      <w:hyperlink r:id="rId14" w:history="1">
        <w:r w:rsidR="00514EED" w:rsidRPr="00227C4B">
          <w:rPr>
            <w:rStyle w:val="Lienhypertexte"/>
            <w:rFonts w:ascii="Times New Roman" w:hAnsi="Times New Roman" w:cs="Times New Roman"/>
            <w:sz w:val="24"/>
            <w:szCs w:val="24"/>
          </w:rPr>
          <w:t>https://www.unicaen.fr/</w:t>
        </w:r>
      </w:hyperlink>
      <w:r w:rsidR="00514EED" w:rsidRPr="00227C4B">
        <w:rPr>
          <w:rFonts w:ascii="Times New Roman" w:hAnsi="Times New Roman" w:cs="Times New Roman"/>
          <w:sz w:val="24"/>
          <w:szCs w:val="24"/>
        </w:rPr>
        <w:t>)</w:t>
      </w:r>
      <w:r w:rsidRPr="00227C4B">
        <w:rPr>
          <w:rFonts w:ascii="Times New Roman" w:hAnsi="Times New Roman" w:cs="Times New Roman"/>
          <w:sz w:val="24"/>
          <w:szCs w:val="24"/>
        </w:rPr>
        <w:t>. Situé</w:t>
      </w:r>
      <w:r w:rsidR="00E65985" w:rsidRPr="00227C4B">
        <w:rPr>
          <w:rFonts w:ascii="Times New Roman" w:hAnsi="Times New Roman" w:cs="Times New Roman"/>
          <w:sz w:val="24"/>
          <w:szCs w:val="24"/>
        </w:rPr>
        <w:t xml:space="preserve">e à 2h de train de Paris, la ville de Caen </w:t>
      </w:r>
      <w:r w:rsidR="007C6B84" w:rsidRPr="00227C4B">
        <w:rPr>
          <w:rFonts w:ascii="Times New Roman" w:hAnsi="Times New Roman" w:cs="Times New Roman"/>
          <w:sz w:val="24"/>
          <w:szCs w:val="24"/>
        </w:rPr>
        <w:t>offre la possibilité</w:t>
      </w:r>
      <w:r w:rsidR="00772B25" w:rsidRPr="00227C4B">
        <w:rPr>
          <w:rFonts w:ascii="Times New Roman" w:hAnsi="Times New Roman" w:cs="Times New Roman"/>
          <w:sz w:val="24"/>
          <w:szCs w:val="24"/>
        </w:rPr>
        <w:t xml:space="preserve"> de découvrir le riche </w:t>
      </w:r>
      <w:r w:rsidR="00E65985" w:rsidRPr="00227C4B">
        <w:rPr>
          <w:rFonts w:ascii="Times New Roman" w:hAnsi="Times New Roman" w:cs="Times New Roman"/>
          <w:sz w:val="24"/>
          <w:szCs w:val="24"/>
        </w:rPr>
        <w:t xml:space="preserve">patrimoine médiéval de </w:t>
      </w:r>
      <w:r w:rsidR="000A70EB">
        <w:rPr>
          <w:rFonts w:ascii="Times New Roman" w:hAnsi="Times New Roman" w:cs="Times New Roman"/>
          <w:sz w:val="24"/>
          <w:szCs w:val="24"/>
        </w:rPr>
        <w:t xml:space="preserve">la </w:t>
      </w:r>
      <w:r w:rsidR="00E65985" w:rsidRPr="00227C4B">
        <w:rPr>
          <w:rFonts w:ascii="Times New Roman" w:hAnsi="Times New Roman" w:cs="Times New Roman"/>
          <w:sz w:val="24"/>
          <w:szCs w:val="24"/>
        </w:rPr>
        <w:t>Normandie</w:t>
      </w:r>
      <w:r w:rsidR="00CA1250" w:rsidRPr="00227C4B">
        <w:rPr>
          <w:rFonts w:ascii="Times New Roman" w:hAnsi="Times New Roman" w:cs="Times New Roman"/>
          <w:sz w:val="24"/>
          <w:szCs w:val="24"/>
        </w:rPr>
        <w:t xml:space="preserve"> et d’effectuer des recherches dans les bibliothèques, musées et archives avoisinants, aux tr</w:t>
      </w:r>
      <w:r w:rsidR="00E65985" w:rsidRPr="00227C4B">
        <w:rPr>
          <w:rFonts w:ascii="Times New Roman" w:hAnsi="Times New Roman" w:cs="Times New Roman"/>
          <w:sz w:val="24"/>
          <w:szCs w:val="24"/>
        </w:rPr>
        <w:t>ès riches fonds patrimoniaux (Caen, Bayeux, Avranches, Rouen…</w:t>
      </w:r>
      <w:r w:rsidR="00CA1250" w:rsidRPr="00227C4B">
        <w:rPr>
          <w:rFonts w:ascii="Times New Roman" w:hAnsi="Times New Roman" w:cs="Times New Roman"/>
          <w:sz w:val="24"/>
          <w:szCs w:val="24"/>
        </w:rPr>
        <w:t>).</w:t>
      </w:r>
    </w:p>
    <w:p w14:paraId="234F1D2F" w14:textId="77777777" w:rsidR="001F30B7" w:rsidRPr="009E1661" w:rsidRDefault="00B60E47" w:rsidP="00E65985">
      <w:pPr>
        <w:spacing w:line="276" w:lineRule="auto"/>
        <w:ind w:right="992"/>
        <w:jc w:val="both"/>
        <w:outlineLvl w:val="0"/>
        <w:rPr>
          <w:rFonts w:ascii="Times New Roman" w:hAnsi="Times New Roman" w:cs="Times New Roman"/>
          <w:b/>
          <w:sz w:val="28"/>
          <w:szCs w:val="24"/>
        </w:rPr>
      </w:pPr>
      <w:r w:rsidRPr="009E1661">
        <w:rPr>
          <w:rFonts w:ascii="Times New Roman" w:hAnsi="Times New Roman" w:cs="Times New Roman"/>
          <w:b/>
          <w:sz w:val="28"/>
          <w:szCs w:val="24"/>
        </w:rPr>
        <w:lastRenderedPageBreak/>
        <w:t>Projet</w:t>
      </w:r>
      <w:r w:rsidR="00772B25" w:rsidRPr="009E1661">
        <w:rPr>
          <w:rFonts w:ascii="Times New Roman" w:hAnsi="Times New Roman" w:cs="Times New Roman"/>
          <w:b/>
          <w:sz w:val="28"/>
          <w:szCs w:val="24"/>
        </w:rPr>
        <w:t xml:space="preserve"> ERC Advanced Grant AGRELITA</w:t>
      </w:r>
    </w:p>
    <w:p w14:paraId="2D1F5FC1" w14:textId="6A01A487" w:rsidR="00427C6A" w:rsidRPr="009E1661" w:rsidRDefault="00427C6A" w:rsidP="007A4CA4">
      <w:pPr>
        <w:spacing w:line="276" w:lineRule="auto"/>
        <w:ind w:right="992" w:firstLine="567"/>
        <w:jc w:val="both"/>
        <w:rPr>
          <w:rFonts w:ascii="Times New Roman" w:hAnsi="Times New Roman" w:cs="Times New Roman"/>
          <w:sz w:val="24"/>
          <w:szCs w:val="24"/>
        </w:rPr>
      </w:pPr>
      <w:r w:rsidRPr="009E1661">
        <w:rPr>
          <w:rFonts w:ascii="Times New Roman" w:hAnsi="Times New Roman" w:cs="Times New Roman"/>
          <w:sz w:val="24"/>
          <w:szCs w:val="24"/>
        </w:rPr>
        <w:t xml:space="preserve">L’histoire de la réception de la Grèce antique en Europe occidentale </w:t>
      </w:r>
      <w:proofErr w:type="spellStart"/>
      <w:r w:rsidRPr="009E1661">
        <w:rPr>
          <w:rFonts w:ascii="Times New Roman" w:hAnsi="Times New Roman" w:cs="Times New Roman"/>
          <w:sz w:val="24"/>
          <w:szCs w:val="24"/>
        </w:rPr>
        <w:t>pré-moderne</w:t>
      </w:r>
      <w:proofErr w:type="spellEnd"/>
      <w:r w:rsidRPr="009E1661">
        <w:rPr>
          <w:rFonts w:ascii="Times New Roman" w:hAnsi="Times New Roman" w:cs="Times New Roman"/>
          <w:sz w:val="24"/>
          <w:szCs w:val="24"/>
        </w:rPr>
        <w:t xml:space="preserve"> s’est concentrée jusqu’ici presque exclusivement sur la transmission des textes de l’Antiquité grecque. Pourtant, bien avant la renaissance de l’enseignement du grec, de nombreux ouvrages vernaculaires, souvent illustrés, contenaient des représentations élaborées de la </w:t>
      </w:r>
      <w:r w:rsidR="00CC4F00" w:rsidRPr="009E1661">
        <w:rPr>
          <w:rFonts w:ascii="Times New Roman" w:hAnsi="Times New Roman" w:cs="Times New Roman"/>
          <w:sz w:val="24"/>
          <w:szCs w:val="24"/>
        </w:rPr>
        <w:t>Grèce antique. AGRELITA étudie</w:t>
      </w:r>
      <w:r w:rsidRPr="009E1661">
        <w:rPr>
          <w:rFonts w:ascii="Times New Roman" w:hAnsi="Times New Roman" w:cs="Times New Roman"/>
          <w:sz w:val="24"/>
          <w:szCs w:val="24"/>
        </w:rPr>
        <w:t xml:space="preserve"> un large corpus d’œuvres littéraires de langue française (historiques, romanesques, poétiques, didactiques) produites de 1320 à 1550 en France et en Europe, avant les premières traductions directes du grec au français, ainsi que les images offertes par leurs manuscrits et livres imprimés. L’examen de ces œuvres et de leurs illustrations (dialogue du texte et de l’image et pouvoirs s</w:t>
      </w:r>
      <w:r w:rsidR="00CC4F00" w:rsidRPr="009E1661">
        <w:rPr>
          <w:rFonts w:ascii="Times New Roman" w:hAnsi="Times New Roman" w:cs="Times New Roman"/>
          <w:sz w:val="24"/>
          <w:szCs w:val="24"/>
        </w:rPr>
        <w:t xml:space="preserve">pécifiques de chacun) permet </w:t>
      </w:r>
      <w:r w:rsidRPr="009E1661">
        <w:rPr>
          <w:rFonts w:ascii="Times New Roman" w:hAnsi="Times New Roman" w:cs="Times New Roman"/>
          <w:sz w:val="24"/>
          <w:szCs w:val="24"/>
        </w:rPr>
        <w:t xml:space="preserve">d’analyser les représentations de la Grèce antique dans la perspective encore inexplorée de l’élaboration d’une nouvelle mémoire culturelle. Elles </w:t>
      </w:r>
      <w:r w:rsidR="00CC4F00" w:rsidRPr="009E1661">
        <w:rPr>
          <w:rFonts w:ascii="Times New Roman" w:hAnsi="Times New Roman" w:cs="Times New Roman"/>
          <w:sz w:val="24"/>
          <w:szCs w:val="24"/>
        </w:rPr>
        <w:t>sont</w:t>
      </w:r>
      <w:r w:rsidRPr="009E1661">
        <w:rPr>
          <w:rFonts w:ascii="Times New Roman" w:hAnsi="Times New Roman" w:cs="Times New Roman"/>
          <w:sz w:val="24"/>
          <w:szCs w:val="24"/>
        </w:rPr>
        <w:t xml:space="preserve"> ainsi étudiées en lien avec leur contexte politique, social et culturel, ainsi qu’en lien avec les œuvres des littératures européennes proches et leurs illustrations. Se situant aux frontières des études littéraires, de l’histoire du livre et de l’histoire de l’art, des </w:t>
      </w:r>
      <w:proofErr w:type="spellStart"/>
      <w:r w:rsidRPr="009E1661">
        <w:rPr>
          <w:rFonts w:ascii="Times New Roman" w:hAnsi="Times New Roman" w:cs="Times New Roman"/>
          <w:i/>
          <w:sz w:val="24"/>
          <w:szCs w:val="24"/>
        </w:rPr>
        <w:t>visual</w:t>
      </w:r>
      <w:proofErr w:type="spellEnd"/>
      <w:r w:rsidRPr="009E1661">
        <w:rPr>
          <w:rFonts w:ascii="Times New Roman" w:hAnsi="Times New Roman" w:cs="Times New Roman"/>
          <w:i/>
          <w:sz w:val="24"/>
          <w:szCs w:val="24"/>
        </w:rPr>
        <w:t xml:space="preserve"> </w:t>
      </w:r>
      <w:proofErr w:type="spellStart"/>
      <w:r w:rsidRPr="009E1661">
        <w:rPr>
          <w:rFonts w:ascii="Times New Roman" w:hAnsi="Times New Roman" w:cs="Times New Roman"/>
          <w:i/>
          <w:sz w:val="24"/>
          <w:szCs w:val="24"/>
        </w:rPr>
        <w:t>studies</w:t>
      </w:r>
      <w:proofErr w:type="spellEnd"/>
      <w:r w:rsidRPr="009E1661">
        <w:rPr>
          <w:rFonts w:ascii="Times New Roman" w:hAnsi="Times New Roman" w:cs="Times New Roman"/>
          <w:sz w:val="24"/>
          <w:szCs w:val="24"/>
        </w:rPr>
        <w:t xml:space="preserve">, de l’histoire culturelle et politique et des </w:t>
      </w:r>
      <w:r w:rsidRPr="009E1661">
        <w:rPr>
          <w:rFonts w:ascii="Times New Roman" w:hAnsi="Times New Roman" w:cs="Times New Roman"/>
          <w:i/>
          <w:sz w:val="24"/>
          <w:szCs w:val="24"/>
        </w:rPr>
        <w:t xml:space="preserve">memory </w:t>
      </w:r>
      <w:proofErr w:type="spellStart"/>
      <w:r w:rsidRPr="009E1661">
        <w:rPr>
          <w:rFonts w:ascii="Times New Roman" w:hAnsi="Times New Roman" w:cs="Times New Roman"/>
          <w:i/>
          <w:sz w:val="24"/>
          <w:szCs w:val="24"/>
        </w:rPr>
        <w:t>studies</w:t>
      </w:r>
      <w:proofErr w:type="spellEnd"/>
      <w:r w:rsidRPr="009E1661">
        <w:rPr>
          <w:rFonts w:ascii="Times New Roman" w:hAnsi="Times New Roman" w:cs="Times New Roman"/>
          <w:sz w:val="24"/>
          <w:szCs w:val="24"/>
        </w:rPr>
        <w:t>, AGRELITA propose une réévaluation du rôle joué par la Grèce antique dans les processus de formation des identités en Europe occidentale. Le projet vise également à contribuer à une réflexion générale sur la formation des mémoires, des héritages et des identités.</w:t>
      </w:r>
    </w:p>
    <w:p w14:paraId="5C11CCEC" w14:textId="77777777" w:rsidR="00DE5260" w:rsidRPr="009E1661" w:rsidRDefault="00DE5260" w:rsidP="00427C6A">
      <w:pPr>
        <w:spacing w:line="276" w:lineRule="auto"/>
        <w:ind w:right="992"/>
        <w:jc w:val="both"/>
        <w:rPr>
          <w:rFonts w:ascii="Times New Roman" w:hAnsi="Times New Roman" w:cs="Times New Roman"/>
          <w:sz w:val="24"/>
          <w:szCs w:val="24"/>
        </w:rPr>
      </w:pPr>
    </w:p>
    <w:p w14:paraId="27A93420" w14:textId="77777777" w:rsidR="00B22292" w:rsidRPr="009E1661" w:rsidRDefault="004E6CCE" w:rsidP="00DD7E72">
      <w:pPr>
        <w:spacing w:line="276" w:lineRule="auto"/>
        <w:ind w:right="992"/>
        <w:jc w:val="both"/>
        <w:outlineLvl w:val="0"/>
        <w:rPr>
          <w:rFonts w:ascii="Times New Roman" w:hAnsi="Times New Roman" w:cs="Times New Roman"/>
          <w:b/>
          <w:sz w:val="28"/>
          <w:szCs w:val="24"/>
        </w:rPr>
      </w:pPr>
      <w:r w:rsidRPr="009E1661">
        <w:rPr>
          <w:rFonts w:ascii="Times New Roman" w:hAnsi="Times New Roman" w:cs="Times New Roman"/>
          <w:b/>
          <w:sz w:val="28"/>
          <w:szCs w:val="24"/>
        </w:rPr>
        <w:t>Missions</w:t>
      </w:r>
      <w:r w:rsidR="00B22292" w:rsidRPr="009E1661">
        <w:rPr>
          <w:rFonts w:ascii="Times New Roman" w:hAnsi="Times New Roman" w:cs="Times New Roman"/>
          <w:b/>
          <w:sz w:val="28"/>
          <w:szCs w:val="24"/>
        </w:rPr>
        <w:t xml:space="preserve"> de</w:t>
      </w:r>
      <w:r w:rsidRPr="009E1661">
        <w:rPr>
          <w:rFonts w:ascii="Times New Roman" w:hAnsi="Times New Roman" w:cs="Times New Roman"/>
          <w:b/>
          <w:sz w:val="28"/>
          <w:szCs w:val="24"/>
        </w:rPr>
        <w:t>s</w:t>
      </w:r>
      <w:r w:rsidR="00B22292" w:rsidRPr="009E1661">
        <w:rPr>
          <w:rFonts w:ascii="Times New Roman" w:hAnsi="Times New Roman" w:cs="Times New Roman"/>
          <w:b/>
          <w:sz w:val="28"/>
          <w:szCs w:val="24"/>
        </w:rPr>
        <w:t xml:space="preserve"> chercheurs invités</w:t>
      </w:r>
    </w:p>
    <w:p w14:paraId="1EA5EE7A" w14:textId="2E9FDC51" w:rsidR="006E2217" w:rsidRPr="00227C4B" w:rsidRDefault="00B22292" w:rsidP="00DD7E72">
      <w:pPr>
        <w:pStyle w:val="Titre1"/>
        <w:spacing w:before="0" w:after="160"/>
        <w:ind w:right="991" w:firstLine="567"/>
        <w:jc w:val="both"/>
        <w:rPr>
          <w:rFonts w:ascii="Times New Roman" w:hAnsi="Times New Roman" w:cs="Times New Roman"/>
          <w:color w:val="000000" w:themeColor="text1"/>
          <w:sz w:val="24"/>
          <w:szCs w:val="24"/>
        </w:rPr>
      </w:pPr>
      <w:r w:rsidRPr="00227C4B">
        <w:rPr>
          <w:rFonts w:ascii="Times New Roman" w:hAnsi="Times New Roman" w:cs="Times New Roman"/>
          <w:color w:val="000000" w:themeColor="text1"/>
          <w:sz w:val="24"/>
          <w:szCs w:val="24"/>
        </w:rPr>
        <w:t>Le projet ERC Advanced Grant AGRELITA est</w:t>
      </w:r>
      <w:r w:rsidR="006E2217" w:rsidRPr="00227C4B">
        <w:rPr>
          <w:rFonts w:ascii="Times New Roman" w:hAnsi="Times New Roman" w:cs="Times New Roman"/>
          <w:color w:val="000000" w:themeColor="text1"/>
          <w:sz w:val="24"/>
          <w:szCs w:val="24"/>
        </w:rPr>
        <w:t xml:space="preserve"> financé pour six</w:t>
      </w:r>
      <w:r w:rsidR="001F30B7" w:rsidRPr="00227C4B">
        <w:rPr>
          <w:rFonts w:ascii="Times New Roman" w:hAnsi="Times New Roman" w:cs="Times New Roman"/>
          <w:color w:val="000000" w:themeColor="text1"/>
          <w:sz w:val="24"/>
          <w:szCs w:val="24"/>
        </w:rPr>
        <w:t xml:space="preserve"> ans </w:t>
      </w:r>
      <w:r w:rsidR="00E65985" w:rsidRPr="00227C4B">
        <w:rPr>
          <w:rFonts w:ascii="Times New Roman" w:hAnsi="Times New Roman" w:cs="Times New Roman"/>
          <w:color w:val="000000" w:themeColor="text1"/>
          <w:sz w:val="24"/>
          <w:szCs w:val="24"/>
        </w:rPr>
        <w:t>(2021-2027</w:t>
      </w:r>
      <w:r w:rsidRPr="00227C4B">
        <w:rPr>
          <w:rFonts w:ascii="Times New Roman" w:hAnsi="Times New Roman" w:cs="Times New Roman"/>
          <w:color w:val="000000" w:themeColor="text1"/>
          <w:sz w:val="24"/>
          <w:szCs w:val="24"/>
        </w:rPr>
        <w:t>) et dispose d’un budget dédié à l’acc</w:t>
      </w:r>
      <w:r w:rsidR="000000DB" w:rsidRPr="00227C4B">
        <w:rPr>
          <w:rFonts w:ascii="Times New Roman" w:hAnsi="Times New Roman" w:cs="Times New Roman"/>
          <w:color w:val="000000" w:themeColor="text1"/>
          <w:sz w:val="24"/>
          <w:szCs w:val="24"/>
        </w:rPr>
        <w:t xml:space="preserve">ueil de chercheurs invités. Il est basé </w:t>
      </w:r>
      <w:r w:rsidR="00E65985" w:rsidRPr="00227C4B">
        <w:rPr>
          <w:rFonts w:ascii="Times New Roman" w:hAnsi="Times New Roman" w:cs="Times New Roman"/>
          <w:color w:val="000000" w:themeColor="text1"/>
          <w:sz w:val="24"/>
          <w:szCs w:val="24"/>
        </w:rPr>
        <w:t>à l’Université de Caen Normandie</w:t>
      </w:r>
      <w:r w:rsidR="007A4CA4" w:rsidRPr="00227C4B">
        <w:rPr>
          <w:rFonts w:ascii="Times New Roman" w:hAnsi="Times New Roman" w:cs="Times New Roman"/>
          <w:color w:val="000000" w:themeColor="text1"/>
          <w:sz w:val="24"/>
          <w:szCs w:val="24"/>
        </w:rPr>
        <w:t>, dans la faculté des Humanités</w:t>
      </w:r>
      <w:r w:rsidR="002F49C5">
        <w:rPr>
          <w:rFonts w:ascii="Times New Roman" w:hAnsi="Times New Roman" w:cs="Times New Roman"/>
          <w:color w:val="000000" w:themeColor="text1"/>
          <w:sz w:val="24"/>
          <w:szCs w:val="24"/>
        </w:rPr>
        <w:t xml:space="preserve"> </w:t>
      </w:r>
      <w:r w:rsidR="002F49C5" w:rsidRPr="00E1610E">
        <w:rPr>
          <w:rFonts w:ascii="Times New Roman" w:hAnsi="Times New Roman" w:cs="Times New Roman"/>
          <w:color w:val="000000" w:themeColor="text1"/>
          <w:sz w:val="24"/>
          <w:szCs w:val="24"/>
        </w:rPr>
        <w:t>et</w:t>
      </w:r>
      <w:r w:rsidR="00E65985" w:rsidRPr="00227C4B">
        <w:rPr>
          <w:rFonts w:ascii="Times New Roman" w:hAnsi="Times New Roman" w:cs="Times New Roman"/>
          <w:color w:val="000000" w:themeColor="text1"/>
          <w:sz w:val="24"/>
          <w:szCs w:val="24"/>
        </w:rPr>
        <w:t xml:space="preserve"> Sciences sociales</w:t>
      </w:r>
      <w:r w:rsidR="007A4CA4" w:rsidRPr="00227C4B">
        <w:rPr>
          <w:rFonts w:ascii="Times New Roman" w:hAnsi="Times New Roman" w:cs="Times New Roman"/>
          <w:color w:val="000000" w:themeColor="text1"/>
          <w:sz w:val="24"/>
          <w:szCs w:val="24"/>
        </w:rPr>
        <w:t xml:space="preserve"> </w:t>
      </w:r>
      <w:bookmarkStart w:id="1" w:name="_Hlk92785725"/>
      <w:r w:rsidR="007A4CA4" w:rsidRPr="00227C4B">
        <w:rPr>
          <w:rFonts w:ascii="Times New Roman" w:hAnsi="Times New Roman" w:cs="Times New Roman"/>
          <w:color w:val="000000" w:themeColor="text1"/>
          <w:sz w:val="24"/>
          <w:szCs w:val="24"/>
        </w:rPr>
        <w:t>(</w:t>
      </w:r>
      <w:bookmarkEnd w:id="1"/>
      <w:r w:rsidR="00514EED" w:rsidRPr="00227C4B">
        <w:rPr>
          <w:rFonts w:ascii="Times New Roman" w:hAnsi="Times New Roman" w:cs="Times New Roman"/>
          <w:color w:val="000000" w:themeColor="text1"/>
          <w:sz w:val="24"/>
          <w:szCs w:val="24"/>
        </w:rPr>
        <w:fldChar w:fldCharType="begin"/>
      </w:r>
      <w:r w:rsidR="00514EED" w:rsidRPr="00227C4B">
        <w:rPr>
          <w:rFonts w:ascii="Times New Roman" w:hAnsi="Times New Roman" w:cs="Times New Roman"/>
          <w:color w:val="000000" w:themeColor="text1"/>
          <w:sz w:val="24"/>
          <w:szCs w:val="24"/>
        </w:rPr>
        <w:instrText xml:space="preserve"> HYPERLINK "https://ufr-hss.unicaen.fr/" </w:instrText>
      </w:r>
      <w:r w:rsidR="00514EED" w:rsidRPr="00227C4B">
        <w:rPr>
          <w:rFonts w:ascii="Times New Roman" w:hAnsi="Times New Roman" w:cs="Times New Roman"/>
          <w:color w:val="000000" w:themeColor="text1"/>
          <w:sz w:val="24"/>
          <w:szCs w:val="24"/>
        </w:rPr>
        <w:fldChar w:fldCharType="separate"/>
      </w:r>
      <w:r w:rsidR="00514EED" w:rsidRPr="00227C4B">
        <w:rPr>
          <w:rStyle w:val="Lienhypertexte"/>
          <w:rFonts w:ascii="Times New Roman" w:hAnsi="Times New Roman" w:cs="Times New Roman"/>
          <w:sz w:val="24"/>
          <w:szCs w:val="24"/>
        </w:rPr>
        <w:t>https://ufr-hss.unicaen.fr/</w:t>
      </w:r>
      <w:r w:rsidR="00514EED" w:rsidRPr="00227C4B">
        <w:rPr>
          <w:rFonts w:ascii="Times New Roman" w:hAnsi="Times New Roman" w:cs="Times New Roman"/>
          <w:color w:val="000000" w:themeColor="text1"/>
          <w:sz w:val="24"/>
          <w:szCs w:val="24"/>
        </w:rPr>
        <w:fldChar w:fldCharType="end"/>
      </w:r>
      <w:r w:rsidR="00514EED" w:rsidRPr="00227C4B">
        <w:rPr>
          <w:rFonts w:ascii="Times New Roman" w:hAnsi="Times New Roman" w:cs="Times New Roman"/>
          <w:color w:val="000000" w:themeColor="text1"/>
          <w:sz w:val="24"/>
          <w:szCs w:val="24"/>
        </w:rPr>
        <w:t>)</w:t>
      </w:r>
      <w:r w:rsidR="00E65985" w:rsidRPr="00227C4B">
        <w:rPr>
          <w:rFonts w:ascii="Times New Roman" w:hAnsi="Times New Roman" w:cs="Times New Roman"/>
          <w:color w:val="000000" w:themeColor="text1"/>
          <w:sz w:val="24"/>
          <w:szCs w:val="24"/>
        </w:rPr>
        <w:t xml:space="preserve"> </w:t>
      </w:r>
      <w:r w:rsidR="007A4CA4" w:rsidRPr="00227C4B">
        <w:rPr>
          <w:rFonts w:ascii="Times New Roman" w:hAnsi="Times New Roman" w:cs="Times New Roman"/>
          <w:color w:val="000000" w:themeColor="text1"/>
          <w:sz w:val="24"/>
          <w:szCs w:val="24"/>
        </w:rPr>
        <w:t>et le</w:t>
      </w:r>
      <w:r w:rsidR="00E65985" w:rsidRPr="00227C4B">
        <w:rPr>
          <w:rFonts w:ascii="Times New Roman" w:hAnsi="Times New Roman" w:cs="Times New Roman"/>
          <w:color w:val="000000" w:themeColor="text1"/>
          <w:sz w:val="24"/>
          <w:szCs w:val="24"/>
        </w:rPr>
        <w:t xml:space="preserve"> laboratoire CRAHAM CNRS</w:t>
      </w:r>
      <w:r w:rsidR="00033884" w:rsidRPr="00227C4B">
        <w:rPr>
          <w:rFonts w:ascii="Times New Roman" w:hAnsi="Times New Roman" w:cs="Times New Roman"/>
          <w:color w:val="000000" w:themeColor="text1"/>
          <w:sz w:val="24"/>
          <w:szCs w:val="24"/>
        </w:rPr>
        <w:t xml:space="preserve"> </w:t>
      </w:r>
      <w:r w:rsidR="00E45F2F" w:rsidRPr="00227C4B">
        <w:rPr>
          <w:rFonts w:ascii="Times New Roman" w:hAnsi="Times New Roman" w:cs="Times New Roman"/>
          <w:color w:val="000000" w:themeColor="text1"/>
          <w:sz w:val="24"/>
          <w:szCs w:val="24"/>
        </w:rPr>
        <w:t>(</w:t>
      </w:r>
      <w:r w:rsidR="00E65985" w:rsidRPr="00227C4B">
        <w:rPr>
          <w:rFonts w:ascii="Times New Roman" w:eastAsia="Times New Roman" w:hAnsi="Times New Roman" w:cs="Times New Roman"/>
          <w:color w:val="000000" w:themeColor="text1"/>
          <w:sz w:val="24"/>
          <w:szCs w:val="24"/>
          <w:lang w:eastAsia="fr-FR"/>
        </w:rPr>
        <w:t>Centre Michel-de-</w:t>
      </w:r>
      <w:proofErr w:type="spellStart"/>
      <w:r w:rsidR="00E65985" w:rsidRPr="00227C4B">
        <w:rPr>
          <w:rFonts w:ascii="Times New Roman" w:eastAsia="Times New Roman" w:hAnsi="Times New Roman" w:cs="Times New Roman"/>
          <w:color w:val="000000" w:themeColor="text1"/>
          <w:sz w:val="24"/>
          <w:szCs w:val="24"/>
          <w:lang w:eastAsia="fr-FR"/>
        </w:rPr>
        <w:t>Boüard</w:t>
      </w:r>
      <w:proofErr w:type="spellEnd"/>
      <w:r w:rsidR="001814B1" w:rsidRPr="00227C4B">
        <w:rPr>
          <w:rFonts w:ascii="Times New Roman" w:eastAsia="Times New Roman" w:hAnsi="Times New Roman" w:cs="Times New Roman"/>
          <w:color w:val="000000" w:themeColor="text1"/>
          <w:sz w:val="24"/>
          <w:szCs w:val="24"/>
          <w:lang w:eastAsia="fr-FR"/>
        </w:rPr>
        <w:t xml:space="preserve">, </w:t>
      </w:r>
      <w:r w:rsidR="001814B1" w:rsidRPr="00227C4B">
        <w:rPr>
          <w:rFonts w:ascii="Times New Roman" w:eastAsia="Times New Roman" w:hAnsi="Times New Roman" w:cs="Times New Roman"/>
          <w:bCs/>
          <w:color w:val="000000" w:themeColor="text1"/>
          <w:kern w:val="36"/>
          <w:sz w:val="24"/>
          <w:szCs w:val="24"/>
          <w:lang w:eastAsia="fr-FR"/>
        </w:rPr>
        <w:t>Centre de Recherches Archéologiques et Historiques Anciennes et Médiévales</w:t>
      </w:r>
      <w:r w:rsidR="00E65985" w:rsidRPr="00227C4B">
        <w:rPr>
          <w:rFonts w:ascii="Times New Roman" w:eastAsia="Times New Roman" w:hAnsi="Times New Roman" w:cs="Times New Roman"/>
          <w:color w:val="000000" w:themeColor="text1"/>
          <w:sz w:val="24"/>
          <w:szCs w:val="24"/>
          <w:lang w:eastAsia="fr-FR"/>
        </w:rPr>
        <w:t xml:space="preserve"> / CRAHAM </w:t>
      </w:r>
      <w:r w:rsidR="00660E54">
        <w:rPr>
          <w:rFonts w:ascii="Times New Roman" w:eastAsia="Times New Roman" w:hAnsi="Times New Roman" w:cs="Times New Roman"/>
          <w:color w:val="000000" w:themeColor="text1"/>
          <w:sz w:val="24"/>
          <w:szCs w:val="24"/>
          <w:lang w:eastAsia="fr-FR"/>
        </w:rPr>
        <w:t>–</w:t>
      </w:r>
      <w:r w:rsidR="00E65985" w:rsidRPr="00227C4B">
        <w:rPr>
          <w:rFonts w:ascii="Times New Roman" w:eastAsia="Times New Roman" w:hAnsi="Times New Roman" w:cs="Times New Roman"/>
          <w:color w:val="000000" w:themeColor="text1"/>
          <w:sz w:val="24"/>
          <w:szCs w:val="24"/>
          <w:lang w:eastAsia="fr-FR"/>
        </w:rPr>
        <w:t xml:space="preserve"> UMR 6273</w:t>
      </w:r>
      <w:r w:rsidR="001814B1" w:rsidRPr="00227C4B">
        <w:rPr>
          <w:rFonts w:ascii="Times New Roman" w:eastAsia="Times New Roman" w:hAnsi="Times New Roman" w:cs="Times New Roman"/>
          <w:color w:val="000000" w:themeColor="text1"/>
          <w:sz w:val="24"/>
          <w:szCs w:val="24"/>
          <w:lang w:eastAsia="fr-FR"/>
        </w:rPr>
        <w:t xml:space="preserve">, </w:t>
      </w:r>
      <w:hyperlink r:id="rId15" w:history="1">
        <w:r w:rsidR="007D41A1" w:rsidRPr="007661E6">
          <w:rPr>
            <w:rStyle w:val="Lienhypertexte"/>
            <w:rFonts w:ascii="Times New Roman" w:hAnsi="Times New Roman" w:cs="Times New Roman"/>
            <w:sz w:val="24"/>
            <w:szCs w:val="24"/>
          </w:rPr>
          <w:t>https://craham.unicaen.fr/</w:t>
        </w:r>
      </w:hyperlink>
      <w:r w:rsidR="007D41A1">
        <w:rPr>
          <w:rFonts w:ascii="Times New Roman" w:hAnsi="Times New Roman" w:cs="Times New Roman"/>
          <w:color w:val="000000" w:themeColor="text1"/>
          <w:sz w:val="24"/>
          <w:szCs w:val="24"/>
        </w:rPr>
        <w:t>)</w:t>
      </w:r>
      <w:r w:rsidR="00033884" w:rsidRPr="007D41A1">
        <w:rPr>
          <w:rFonts w:ascii="Times New Roman" w:hAnsi="Times New Roman" w:cs="Times New Roman"/>
          <w:color w:val="000000" w:themeColor="text1"/>
          <w:sz w:val="24"/>
          <w:szCs w:val="24"/>
        </w:rPr>
        <w:t>,</w:t>
      </w:r>
      <w:r w:rsidR="00033884" w:rsidRPr="00227C4B">
        <w:rPr>
          <w:rFonts w:ascii="Times New Roman" w:hAnsi="Times New Roman" w:cs="Times New Roman"/>
          <w:color w:val="000000" w:themeColor="text1"/>
          <w:sz w:val="24"/>
          <w:szCs w:val="24"/>
        </w:rPr>
        <w:t xml:space="preserve"> domicilié</w:t>
      </w:r>
      <w:r w:rsidR="007A4CA4" w:rsidRPr="00227C4B">
        <w:rPr>
          <w:rFonts w:ascii="Times New Roman" w:hAnsi="Times New Roman" w:cs="Times New Roman"/>
          <w:color w:val="000000" w:themeColor="text1"/>
          <w:sz w:val="24"/>
          <w:szCs w:val="24"/>
        </w:rPr>
        <w:t>s</w:t>
      </w:r>
      <w:r w:rsidR="00033884" w:rsidRPr="00227C4B">
        <w:rPr>
          <w:rFonts w:ascii="Times New Roman" w:hAnsi="Times New Roman" w:cs="Times New Roman"/>
          <w:color w:val="000000" w:themeColor="text1"/>
          <w:sz w:val="24"/>
          <w:szCs w:val="24"/>
        </w:rPr>
        <w:t xml:space="preserve"> sur le campus</w:t>
      </w:r>
      <w:r w:rsidR="00514EED" w:rsidRPr="00227C4B">
        <w:rPr>
          <w:rFonts w:ascii="Times New Roman" w:hAnsi="Times New Roman" w:cs="Times New Roman"/>
          <w:color w:val="000000" w:themeColor="text1"/>
          <w:sz w:val="24"/>
          <w:szCs w:val="24"/>
        </w:rPr>
        <w:t> </w:t>
      </w:r>
      <w:r w:rsidR="00E65985" w:rsidRPr="00227C4B">
        <w:rPr>
          <w:rFonts w:ascii="Times New Roman" w:hAnsi="Times New Roman" w:cs="Times New Roman"/>
          <w:color w:val="000000" w:themeColor="text1"/>
          <w:sz w:val="24"/>
          <w:szCs w:val="24"/>
        </w:rPr>
        <w:t>1 au centre</w:t>
      </w:r>
      <w:r w:rsidR="001814B1" w:rsidRPr="00227C4B">
        <w:rPr>
          <w:rFonts w:ascii="Times New Roman" w:hAnsi="Times New Roman" w:cs="Times New Roman"/>
          <w:color w:val="000000" w:themeColor="text1"/>
          <w:sz w:val="24"/>
          <w:szCs w:val="24"/>
        </w:rPr>
        <w:t xml:space="preserve"> de la</w:t>
      </w:r>
      <w:r w:rsidR="00E65985" w:rsidRPr="00227C4B">
        <w:rPr>
          <w:rFonts w:ascii="Times New Roman" w:hAnsi="Times New Roman" w:cs="Times New Roman"/>
          <w:color w:val="000000" w:themeColor="text1"/>
          <w:sz w:val="24"/>
          <w:szCs w:val="24"/>
        </w:rPr>
        <w:t xml:space="preserve"> ville de Caen</w:t>
      </w:r>
      <w:r w:rsidR="006E2217" w:rsidRPr="00227C4B">
        <w:rPr>
          <w:rFonts w:ascii="Times New Roman" w:hAnsi="Times New Roman" w:cs="Times New Roman"/>
          <w:color w:val="000000" w:themeColor="text1"/>
          <w:sz w:val="24"/>
          <w:szCs w:val="24"/>
        </w:rPr>
        <w:t>, tout près du château de Caen.</w:t>
      </w:r>
    </w:p>
    <w:p w14:paraId="21416E44" w14:textId="2798F247" w:rsidR="004E6CCE" w:rsidRPr="00227C4B" w:rsidRDefault="00B22292" w:rsidP="00DD7E72">
      <w:pPr>
        <w:pStyle w:val="Titre1"/>
        <w:spacing w:before="0" w:after="160"/>
        <w:ind w:right="991" w:firstLine="567"/>
        <w:jc w:val="both"/>
        <w:rPr>
          <w:rFonts w:ascii="Times New Roman" w:hAnsi="Times New Roman" w:cs="Times New Roman"/>
          <w:color w:val="000000" w:themeColor="text1"/>
          <w:sz w:val="24"/>
          <w:szCs w:val="24"/>
        </w:rPr>
      </w:pPr>
      <w:r w:rsidRPr="00227C4B">
        <w:rPr>
          <w:rFonts w:ascii="Times New Roman" w:hAnsi="Times New Roman" w:cs="Times New Roman"/>
          <w:color w:val="000000" w:themeColor="text1"/>
          <w:sz w:val="24"/>
          <w:szCs w:val="24"/>
        </w:rPr>
        <w:t>Les séjours</w:t>
      </w:r>
      <w:r w:rsidR="006E2217" w:rsidRPr="00227C4B">
        <w:rPr>
          <w:rFonts w:ascii="Times New Roman" w:hAnsi="Times New Roman" w:cs="Times New Roman"/>
          <w:color w:val="000000" w:themeColor="text1"/>
          <w:sz w:val="24"/>
          <w:szCs w:val="24"/>
        </w:rPr>
        <w:t xml:space="preserve"> à l’Université de Caen</w:t>
      </w:r>
      <w:r w:rsidRPr="00227C4B">
        <w:rPr>
          <w:rFonts w:ascii="Times New Roman" w:hAnsi="Times New Roman" w:cs="Times New Roman"/>
          <w:color w:val="000000" w:themeColor="text1"/>
          <w:sz w:val="24"/>
          <w:szCs w:val="24"/>
        </w:rPr>
        <w:t xml:space="preserve"> peuvent être d’une duré</w:t>
      </w:r>
      <w:r w:rsidR="000000DB" w:rsidRPr="00227C4B">
        <w:rPr>
          <w:rFonts w:ascii="Times New Roman" w:hAnsi="Times New Roman" w:cs="Times New Roman"/>
          <w:color w:val="000000" w:themeColor="text1"/>
          <w:sz w:val="24"/>
          <w:szCs w:val="24"/>
        </w:rPr>
        <w:t>e de 4 à 6</w:t>
      </w:r>
      <w:r w:rsidR="00772B25" w:rsidRPr="00227C4B">
        <w:rPr>
          <w:rFonts w:ascii="Times New Roman" w:hAnsi="Times New Roman" w:cs="Times New Roman"/>
          <w:color w:val="000000" w:themeColor="text1"/>
          <w:sz w:val="24"/>
          <w:szCs w:val="24"/>
        </w:rPr>
        <w:t xml:space="preserve"> semaines, et</w:t>
      </w:r>
      <w:r w:rsidR="007A4CA4" w:rsidRPr="00227C4B">
        <w:rPr>
          <w:rFonts w:ascii="Times New Roman" w:hAnsi="Times New Roman" w:cs="Times New Roman"/>
          <w:color w:val="000000" w:themeColor="text1"/>
          <w:sz w:val="24"/>
          <w:szCs w:val="24"/>
        </w:rPr>
        <w:t xml:space="preserve"> en 202</w:t>
      </w:r>
      <w:r w:rsidR="00E65985" w:rsidRPr="00227C4B">
        <w:rPr>
          <w:rFonts w:ascii="Times New Roman" w:hAnsi="Times New Roman" w:cs="Times New Roman"/>
          <w:color w:val="000000" w:themeColor="text1"/>
          <w:sz w:val="24"/>
          <w:szCs w:val="24"/>
        </w:rPr>
        <w:t>5</w:t>
      </w:r>
      <w:r w:rsidR="00772B25" w:rsidRPr="00227C4B">
        <w:rPr>
          <w:rFonts w:ascii="Times New Roman" w:hAnsi="Times New Roman" w:cs="Times New Roman"/>
          <w:color w:val="000000" w:themeColor="text1"/>
          <w:sz w:val="24"/>
          <w:szCs w:val="24"/>
        </w:rPr>
        <w:t xml:space="preserve"> pourront avoir lieu </w:t>
      </w:r>
      <w:r w:rsidR="00125703" w:rsidRPr="00227C4B">
        <w:rPr>
          <w:rFonts w:ascii="Times New Roman" w:hAnsi="Times New Roman" w:cs="Times New Roman"/>
          <w:color w:val="000000" w:themeColor="text1"/>
          <w:sz w:val="24"/>
          <w:szCs w:val="24"/>
        </w:rPr>
        <w:t>en</w:t>
      </w:r>
      <w:r w:rsidR="00F7219C" w:rsidRPr="00227C4B">
        <w:rPr>
          <w:rFonts w:ascii="Times New Roman" w:hAnsi="Times New Roman" w:cs="Times New Roman"/>
          <w:color w:val="000000" w:themeColor="text1"/>
          <w:sz w:val="24"/>
          <w:szCs w:val="24"/>
        </w:rPr>
        <w:t xml:space="preserve"> mai-juin</w:t>
      </w:r>
      <w:r w:rsidR="001814B1" w:rsidRPr="00227C4B">
        <w:rPr>
          <w:rFonts w:ascii="Times New Roman" w:hAnsi="Times New Roman" w:cs="Times New Roman"/>
          <w:color w:val="000000" w:themeColor="text1"/>
          <w:sz w:val="24"/>
          <w:szCs w:val="24"/>
        </w:rPr>
        <w:t>-début juillet</w:t>
      </w:r>
      <w:r w:rsidR="000000DB" w:rsidRPr="00227C4B">
        <w:rPr>
          <w:rFonts w:ascii="Times New Roman" w:hAnsi="Times New Roman" w:cs="Times New Roman"/>
          <w:color w:val="000000" w:themeColor="text1"/>
          <w:sz w:val="24"/>
          <w:szCs w:val="24"/>
        </w:rPr>
        <w:t>.</w:t>
      </w:r>
    </w:p>
    <w:p w14:paraId="59B72FFF" w14:textId="5CD17B34" w:rsidR="005C57A5" w:rsidRPr="001814B1" w:rsidRDefault="005C57A5" w:rsidP="00DD7E72">
      <w:pPr>
        <w:spacing w:line="276" w:lineRule="auto"/>
        <w:ind w:right="991" w:firstLine="567"/>
        <w:jc w:val="both"/>
        <w:rPr>
          <w:rFonts w:ascii="Times New Roman" w:hAnsi="Times New Roman" w:cs="Times New Roman"/>
          <w:color w:val="000000" w:themeColor="text1"/>
          <w:sz w:val="24"/>
          <w:szCs w:val="24"/>
        </w:rPr>
      </w:pPr>
      <w:r w:rsidRPr="001814B1">
        <w:rPr>
          <w:rFonts w:ascii="Times New Roman" w:hAnsi="Times New Roman" w:cs="Times New Roman"/>
          <w:color w:val="000000" w:themeColor="text1"/>
          <w:sz w:val="24"/>
          <w:szCs w:val="24"/>
        </w:rPr>
        <w:t>Les chercheurs</w:t>
      </w:r>
      <w:r w:rsidR="00772B25" w:rsidRPr="001814B1">
        <w:rPr>
          <w:rFonts w:ascii="Times New Roman" w:hAnsi="Times New Roman" w:cs="Times New Roman"/>
          <w:color w:val="000000" w:themeColor="text1"/>
          <w:sz w:val="24"/>
          <w:szCs w:val="24"/>
        </w:rPr>
        <w:t xml:space="preserve"> invités travailleront</w:t>
      </w:r>
      <w:r w:rsidRPr="001814B1">
        <w:rPr>
          <w:rFonts w:ascii="Times New Roman" w:hAnsi="Times New Roman" w:cs="Times New Roman"/>
          <w:color w:val="000000" w:themeColor="text1"/>
          <w:sz w:val="24"/>
          <w:szCs w:val="24"/>
        </w:rPr>
        <w:t xml:space="preserve"> avec la Principal </w:t>
      </w:r>
      <w:proofErr w:type="spellStart"/>
      <w:r w:rsidRPr="001814B1">
        <w:rPr>
          <w:rFonts w:ascii="Times New Roman" w:hAnsi="Times New Roman" w:cs="Times New Roman"/>
          <w:color w:val="000000" w:themeColor="text1"/>
          <w:sz w:val="24"/>
          <w:szCs w:val="24"/>
        </w:rPr>
        <w:t>Investigator</w:t>
      </w:r>
      <w:proofErr w:type="spellEnd"/>
      <w:r w:rsidR="001F2253" w:rsidRPr="001814B1">
        <w:rPr>
          <w:rFonts w:ascii="Times New Roman" w:hAnsi="Times New Roman" w:cs="Times New Roman"/>
          <w:color w:val="000000" w:themeColor="text1"/>
          <w:sz w:val="24"/>
          <w:szCs w:val="24"/>
        </w:rPr>
        <w:t xml:space="preserve"> et l’équipe AGRELITA.</w:t>
      </w:r>
    </w:p>
    <w:p w14:paraId="074B9BAB" w14:textId="14B8C41C" w:rsidR="00C428D2" w:rsidRPr="009E1661" w:rsidRDefault="00B22292" w:rsidP="00DD7E72">
      <w:pPr>
        <w:spacing w:line="276" w:lineRule="auto"/>
        <w:ind w:right="992" w:firstLine="567"/>
        <w:jc w:val="both"/>
        <w:rPr>
          <w:rFonts w:ascii="Times New Roman" w:hAnsi="Times New Roman" w:cs="Times New Roman"/>
          <w:sz w:val="24"/>
          <w:szCs w:val="24"/>
        </w:rPr>
      </w:pPr>
      <w:r w:rsidRPr="009E1661">
        <w:rPr>
          <w:rFonts w:ascii="Times New Roman" w:hAnsi="Times New Roman" w:cs="Times New Roman"/>
          <w:sz w:val="24"/>
          <w:szCs w:val="24"/>
        </w:rPr>
        <w:t>Les chercheurs invités s’engageront à produire une recherche pour le projet</w:t>
      </w:r>
      <w:r w:rsidR="006E2217">
        <w:rPr>
          <w:rFonts w:ascii="Times New Roman" w:hAnsi="Times New Roman" w:cs="Times New Roman"/>
          <w:sz w:val="24"/>
          <w:szCs w:val="24"/>
        </w:rPr>
        <w:t xml:space="preserve"> dans l’un des axes mentionnés ci-dessous</w:t>
      </w:r>
      <w:r w:rsidRPr="009E1661">
        <w:rPr>
          <w:rFonts w:ascii="Times New Roman" w:hAnsi="Times New Roman" w:cs="Times New Roman"/>
          <w:sz w:val="24"/>
          <w:szCs w:val="24"/>
        </w:rPr>
        <w:t xml:space="preserve">. </w:t>
      </w:r>
      <w:r w:rsidR="007C6B84" w:rsidRPr="009E1661">
        <w:rPr>
          <w:rFonts w:ascii="Times New Roman" w:hAnsi="Times New Roman" w:cs="Times New Roman"/>
          <w:sz w:val="24"/>
          <w:szCs w:val="24"/>
        </w:rPr>
        <w:t>Il</w:t>
      </w:r>
      <w:r w:rsidRPr="009E1661">
        <w:rPr>
          <w:rFonts w:ascii="Times New Roman" w:hAnsi="Times New Roman" w:cs="Times New Roman"/>
          <w:sz w:val="24"/>
          <w:szCs w:val="24"/>
        </w:rPr>
        <w:t xml:space="preserve"> s’agira de</w:t>
      </w:r>
      <w:r w:rsidR="00477FAD" w:rsidRPr="009E1661">
        <w:rPr>
          <w:rFonts w:ascii="Times New Roman" w:hAnsi="Times New Roman" w:cs="Times New Roman"/>
          <w:sz w:val="24"/>
          <w:szCs w:val="24"/>
        </w:rPr>
        <w:t> :</w:t>
      </w:r>
      <w:r w:rsidR="00C428D2" w:rsidRPr="009E1661">
        <w:rPr>
          <w:rFonts w:ascii="Times New Roman" w:hAnsi="Times New Roman" w:cs="Times New Roman"/>
          <w:sz w:val="24"/>
          <w:szCs w:val="24"/>
        </w:rPr>
        <w:t xml:space="preserve"> </w:t>
      </w:r>
    </w:p>
    <w:p w14:paraId="55837825" w14:textId="6B18BED5" w:rsidR="00C428D2" w:rsidRPr="00227C4B" w:rsidRDefault="005F5A70" w:rsidP="00DD7E72">
      <w:pPr>
        <w:pStyle w:val="Paragraphedeliste"/>
        <w:numPr>
          <w:ilvl w:val="0"/>
          <w:numId w:val="2"/>
        </w:numPr>
        <w:spacing w:line="276" w:lineRule="auto"/>
        <w:ind w:left="851" w:right="992" w:hanging="284"/>
        <w:jc w:val="both"/>
        <w:rPr>
          <w:rFonts w:ascii="Times New Roman" w:hAnsi="Times New Roman" w:cs="Times New Roman"/>
          <w:sz w:val="24"/>
          <w:szCs w:val="24"/>
        </w:rPr>
      </w:pPr>
      <w:r w:rsidRPr="00227C4B">
        <w:rPr>
          <w:rFonts w:ascii="Times New Roman" w:hAnsi="Times New Roman" w:cs="Times New Roman"/>
          <w:sz w:val="24"/>
          <w:szCs w:val="24"/>
        </w:rPr>
        <w:t>Rédiger</w:t>
      </w:r>
      <w:r w:rsidR="00C428D2" w:rsidRPr="00227C4B">
        <w:rPr>
          <w:rFonts w:ascii="Times New Roman" w:hAnsi="Times New Roman" w:cs="Times New Roman"/>
          <w:sz w:val="24"/>
          <w:szCs w:val="24"/>
        </w:rPr>
        <w:t xml:space="preserve"> un article de 50 000 signes qui paraîtra dans l’un des volumes ERC AGRELITA chez </w:t>
      </w:r>
      <w:proofErr w:type="spellStart"/>
      <w:r w:rsidR="00C428D2" w:rsidRPr="00227C4B">
        <w:rPr>
          <w:rFonts w:ascii="Times New Roman" w:hAnsi="Times New Roman" w:cs="Times New Roman"/>
          <w:sz w:val="24"/>
          <w:szCs w:val="24"/>
        </w:rPr>
        <w:t>Brepols</w:t>
      </w:r>
      <w:proofErr w:type="spellEnd"/>
      <w:r w:rsidR="00C428D2" w:rsidRPr="00227C4B">
        <w:rPr>
          <w:rFonts w:ascii="Times New Roman" w:hAnsi="Times New Roman" w:cs="Times New Roman"/>
          <w:sz w:val="24"/>
          <w:szCs w:val="24"/>
        </w:rPr>
        <w:t xml:space="preserve"> </w:t>
      </w:r>
      <w:proofErr w:type="spellStart"/>
      <w:r w:rsidR="00C428D2" w:rsidRPr="00227C4B">
        <w:rPr>
          <w:rFonts w:ascii="Times New Roman" w:hAnsi="Times New Roman" w:cs="Times New Roman"/>
          <w:sz w:val="24"/>
          <w:szCs w:val="24"/>
        </w:rPr>
        <w:t>publishers</w:t>
      </w:r>
      <w:proofErr w:type="spellEnd"/>
      <w:r w:rsidR="00C428D2" w:rsidRPr="00227C4B">
        <w:rPr>
          <w:rFonts w:ascii="Times New Roman" w:hAnsi="Times New Roman" w:cs="Times New Roman"/>
          <w:sz w:val="24"/>
          <w:szCs w:val="24"/>
        </w:rPr>
        <w:t>, ou dans l’un des dossiers publiés en revues</w:t>
      </w:r>
      <w:r w:rsidR="003E0FB0">
        <w:rPr>
          <w:rFonts w:ascii="Times New Roman" w:hAnsi="Times New Roman" w:cs="Times New Roman"/>
          <w:sz w:val="24"/>
          <w:szCs w:val="24"/>
        </w:rPr>
        <w:t> </w:t>
      </w:r>
      <w:r w:rsidR="003E0FB0" w:rsidRPr="00A91AC9">
        <w:rPr>
          <w:rFonts w:ascii="Times New Roman" w:hAnsi="Times New Roman" w:cs="Times New Roman"/>
          <w:sz w:val="24"/>
          <w:szCs w:val="24"/>
        </w:rPr>
        <w:t>;</w:t>
      </w:r>
    </w:p>
    <w:p w14:paraId="20374C65" w14:textId="412F3CB4" w:rsidR="00477FAD" w:rsidRPr="00227C4B" w:rsidRDefault="005F5A70" w:rsidP="00DD7E72">
      <w:pPr>
        <w:pStyle w:val="Paragraphedeliste"/>
        <w:numPr>
          <w:ilvl w:val="0"/>
          <w:numId w:val="2"/>
        </w:numPr>
        <w:spacing w:line="276" w:lineRule="auto"/>
        <w:ind w:left="851" w:right="992" w:hanging="284"/>
        <w:jc w:val="both"/>
        <w:rPr>
          <w:rFonts w:ascii="Times New Roman" w:hAnsi="Times New Roman" w:cs="Times New Roman"/>
          <w:sz w:val="24"/>
          <w:szCs w:val="24"/>
        </w:rPr>
      </w:pPr>
      <w:r w:rsidRPr="00227C4B">
        <w:rPr>
          <w:rFonts w:ascii="Times New Roman" w:hAnsi="Times New Roman" w:cs="Times New Roman"/>
          <w:sz w:val="24"/>
          <w:szCs w:val="24"/>
        </w:rPr>
        <w:t>Présenter</w:t>
      </w:r>
      <w:r w:rsidR="000000DB" w:rsidRPr="00227C4B">
        <w:rPr>
          <w:rFonts w:ascii="Times New Roman" w:hAnsi="Times New Roman" w:cs="Times New Roman"/>
          <w:sz w:val="24"/>
          <w:szCs w:val="24"/>
        </w:rPr>
        <w:t xml:space="preserve"> le sujet de l’article ou un autre sujet lié à AGRELITA</w:t>
      </w:r>
      <w:r w:rsidR="00C428D2" w:rsidRPr="00227C4B">
        <w:rPr>
          <w:rFonts w:ascii="Times New Roman" w:hAnsi="Times New Roman" w:cs="Times New Roman"/>
          <w:sz w:val="24"/>
          <w:szCs w:val="24"/>
        </w:rPr>
        <w:t xml:space="preserve"> lors d’une séance du séminaire de l’équipe</w:t>
      </w:r>
      <w:r w:rsidR="001814B1" w:rsidRPr="00227C4B">
        <w:rPr>
          <w:rFonts w:ascii="Times New Roman" w:hAnsi="Times New Roman" w:cs="Times New Roman"/>
          <w:sz w:val="24"/>
          <w:szCs w:val="24"/>
        </w:rPr>
        <w:t xml:space="preserve"> ou lors d’une manifestation organisée par l’équipe</w:t>
      </w:r>
      <w:r w:rsidR="003E0FB0">
        <w:rPr>
          <w:rFonts w:ascii="Times New Roman" w:hAnsi="Times New Roman" w:cs="Times New Roman"/>
          <w:sz w:val="24"/>
          <w:szCs w:val="24"/>
        </w:rPr>
        <w:t> </w:t>
      </w:r>
      <w:r w:rsidR="003E0FB0" w:rsidRPr="00A91AC9">
        <w:rPr>
          <w:rFonts w:ascii="Times New Roman" w:hAnsi="Times New Roman" w:cs="Times New Roman"/>
          <w:sz w:val="24"/>
          <w:szCs w:val="24"/>
        </w:rPr>
        <w:t>;</w:t>
      </w:r>
    </w:p>
    <w:p w14:paraId="63B92951" w14:textId="352CF5FE" w:rsidR="00B22292" w:rsidRPr="009E1661" w:rsidRDefault="005F5A70" w:rsidP="00DD7E72">
      <w:pPr>
        <w:pStyle w:val="Paragraphedeliste"/>
        <w:numPr>
          <w:ilvl w:val="0"/>
          <w:numId w:val="2"/>
        </w:numPr>
        <w:spacing w:line="276" w:lineRule="auto"/>
        <w:ind w:left="851" w:right="992" w:hanging="284"/>
        <w:jc w:val="both"/>
        <w:rPr>
          <w:rFonts w:ascii="Times New Roman" w:hAnsi="Times New Roman" w:cs="Times New Roman"/>
          <w:sz w:val="24"/>
          <w:szCs w:val="24"/>
        </w:rPr>
      </w:pPr>
      <w:r w:rsidRPr="00227C4B">
        <w:rPr>
          <w:rFonts w:ascii="Times New Roman" w:hAnsi="Times New Roman" w:cs="Times New Roman"/>
          <w:sz w:val="24"/>
          <w:szCs w:val="24"/>
        </w:rPr>
        <w:t>Contribuer</w:t>
      </w:r>
      <w:r w:rsidR="00033884" w:rsidRPr="00227C4B">
        <w:rPr>
          <w:rFonts w:ascii="Times New Roman" w:hAnsi="Times New Roman" w:cs="Times New Roman"/>
          <w:sz w:val="24"/>
          <w:szCs w:val="24"/>
        </w:rPr>
        <w:t xml:space="preserve"> à l’alimentation du</w:t>
      </w:r>
      <w:r w:rsidR="00B22292" w:rsidRPr="00227C4B">
        <w:rPr>
          <w:rFonts w:ascii="Times New Roman" w:hAnsi="Times New Roman" w:cs="Times New Roman"/>
          <w:sz w:val="24"/>
          <w:szCs w:val="24"/>
        </w:rPr>
        <w:t xml:space="preserve"> carnet Hypothèses</w:t>
      </w:r>
      <w:r w:rsidR="00477FAD" w:rsidRPr="00227C4B">
        <w:rPr>
          <w:rFonts w:ascii="Times New Roman" w:hAnsi="Times New Roman" w:cs="Times New Roman"/>
          <w:sz w:val="24"/>
          <w:szCs w:val="24"/>
        </w:rPr>
        <w:t> :</w:t>
      </w:r>
      <w:r w:rsidR="00B22292" w:rsidRPr="00227C4B">
        <w:rPr>
          <w:rFonts w:ascii="Times New Roman" w:hAnsi="Times New Roman" w:cs="Times New Roman"/>
          <w:sz w:val="24"/>
          <w:szCs w:val="24"/>
        </w:rPr>
        <w:t xml:space="preserve"> </w:t>
      </w:r>
      <w:hyperlink r:id="rId16" w:history="1">
        <w:r w:rsidR="00514EED" w:rsidRPr="00227C4B">
          <w:rPr>
            <w:rStyle w:val="Lienhypertexte"/>
            <w:rFonts w:ascii="Times New Roman" w:hAnsi="Times New Roman" w:cs="Times New Roman"/>
            <w:sz w:val="24"/>
            <w:szCs w:val="24"/>
          </w:rPr>
          <w:t>https://agrelita.hypotheses.org/</w:t>
        </w:r>
      </w:hyperlink>
      <w:r w:rsidR="003E0FB0">
        <w:rPr>
          <w:rFonts w:ascii="Times New Roman" w:hAnsi="Times New Roman" w:cs="Times New Roman"/>
          <w:sz w:val="24"/>
          <w:szCs w:val="24"/>
        </w:rPr>
        <w:t>.</w:t>
      </w:r>
    </w:p>
    <w:p w14:paraId="1942242B" w14:textId="77777777" w:rsidR="00605CBF" w:rsidRDefault="00605CBF" w:rsidP="00DD7E72">
      <w:pPr>
        <w:spacing w:line="276" w:lineRule="auto"/>
        <w:ind w:right="992" w:firstLine="567"/>
        <w:jc w:val="both"/>
        <w:rPr>
          <w:rFonts w:ascii="Times New Roman" w:hAnsi="Times New Roman" w:cs="Times New Roman"/>
          <w:sz w:val="24"/>
          <w:szCs w:val="24"/>
        </w:rPr>
      </w:pPr>
    </w:p>
    <w:p w14:paraId="7FB23EA2" w14:textId="59FEA664" w:rsidR="008C1BB4" w:rsidRDefault="007A4CA4" w:rsidP="00DD7E72">
      <w:pPr>
        <w:spacing w:line="276" w:lineRule="auto"/>
        <w:ind w:right="992" w:firstLine="567"/>
        <w:jc w:val="both"/>
        <w:rPr>
          <w:rFonts w:ascii="Times New Roman" w:hAnsi="Times New Roman" w:cs="Times New Roman"/>
          <w:sz w:val="24"/>
          <w:szCs w:val="24"/>
        </w:rPr>
      </w:pPr>
      <w:r w:rsidRPr="009E1661">
        <w:rPr>
          <w:rFonts w:ascii="Times New Roman" w:hAnsi="Times New Roman" w:cs="Times New Roman"/>
          <w:sz w:val="24"/>
          <w:szCs w:val="24"/>
        </w:rPr>
        <w:lastRenderedPageBreak/>
        <w:t xml:space="preserve">Les axes </w:t>
      </w:r>
      <w:r w:rsidR="000000DB" w:rsidRPr="009E1661">
        <w:rPr>
          <w:rFonts w:ascii="Times New Roman" w:hAnsi="Times New Roman" w:cs="Times New Roman"/>
          <w:sz w:val="24"/>
          <w:szCs w:val="24"/>
        </w:rPr>
        <w:t>de recherche du projet pour l’année 202</w:t>
      </w:r>
      <w:r w:rsidR="00E65985">
        <w:rPr>
          <w:rFonts w:ascii="Times New Roman" w:hAnsi="Times New Roman" w:cs="Times New Roman"/>
          <w:sz w:val="24"/>
          <w:szCs w:val="24"/>
        </w:rPr>
        <w:t>5</w:t>
      </w:r>
      <w:r w:rsidRPr="009E1661">
        <w:rPr>
          <w:rFonts w:ascii="Times New Roman" w:hAnsi="Times New Roman" w:cs="Times New Roman"/>
          <w:sz w:val="24"/>
          <w:szCs w:val="24"/>
        </w:rPr>
        <w:t xml:space="preserve"> sont</w:t>
      </w:r>
      <w:r w:rsidR="008C1BB4">
        <w:rPr>
          <w:rFonts w:ascii="Times New Roman" w:hAnsi="Times New Roman" w:cs="Times New Roman"/>
          <w:sz w:val="24"/>
          <w:szCs w:val="24"/>
        </w:rPr>
        <w:t> :</w:t>
      </w:r>
    </w:p>
    <w:p w14:paraId="5EAF85FB" w14:textId="77777777" w:rsidR="00227C4B" w:rsidRDefault="000548D7" w:rsidP="00DD7E72">
      <w:pPr>
        <w:pStyle w:val="Paragraphedeliste"/>
        <w:numPr>
          <w:ilvl w:val="0"/>
          <w:numId w:val="4"/>
        </w:numPr>
        <w:spacing w:line="276" w:lineRule="auto"/>
        <w:ind w:left="851" w:right="992" w:hanging="284"/>
        <w:jc w:val="both"/>
        <w:rPr>
          <w:rFonts w:ascii="Times New Roman" w:hAnsi="Times New Roman" w:cs="Times New Roman"/>
          <w:sz w:val="24"/>
          <w:szCs w:val="24"/>
        </w:rPr>
      </w:pPr>
      <w:r w:rsidRPr="00227C4B">
        <w:rPr>
          <w:rFonts w:ascii="Times New Roman" w:hAnsi="Times New Roman" w:cs="Times New Roman"/>
          <w:sz w:val="24"/>
          <w:szCs w:val="24"/>
        </w:rPr>
        <w:t>« </w:t>
      </w:r>
      <w:r w:rsidR="00F74CAD" w:rsidRPr="00227C4B">
        <w:rPr>
          <w:rFonts w:ascii="Times New Roman" w:hAnsi="Times New Roman" w:cs="Times New Roman"/>
          <w:sz w:val="24"/>
          <w:szCs w:val="24"/>
        </w:rPr>
        <w:t>Les nouvelles vies des d</w:t>
      </w:r>
      <w:r w:rsidRPr="00227C4B">
        <w:rPr>
          <w:rFonts w:ascii="Times New Roman" w:hAnsi="Times New Roman" w:cs="Times New Roman"/>
          <w:sz w:val="24"/>
          <w:szCs w:val="24"/>
        </w:rPr>
        <w:t>ivinités grecques</w:t>
      </w:r>
      <w:r w:rsidR="00F74CAD" w:rsidRPr="00227C4B">
        <w:rPr>
          <w:rFonts w:ascii="Times New Roman" w:hAnsi="Times New Roman" w:cs="Times New Roman"/>
          <w:sz w:val="24"/>
          <w:szCs w:val="24"/>
        </w:rPr>
        <w:t xml:space="preserve"> (</w:t>
      </w:r>
      <w:proofErr w:type="spellStart"/>
      <w:r w:rsidR="00514EED" w:rsidRPr="00227C4B">
        <w:rPr>
          <w:rFonts w:ascii="Times New Roman" w:hAnsi="Times New Roman" w:cs="Times New Roman"/>
          <w:smallCaps/>
          <w:sz w:val="24"/>
          <w:szCs w:val="24"/>
        </w:rPr>
        <w:t>xiv</w:t>
      </w:r>
      <w:r w:rsidR="00F74CAD" w:rsidRPr="00227C4B">
        <w:rPr>
          <w:rFonts w:ascii="Times New Roman" w:hAnsi="Times New Roman" w:cs="Times New Roman"/>
          <w:sz w:val="24"/>
          <w:szCs w:val="24"/>
          <w:vertAlign w:val="superscript"/>
        </w:rPr>
        <w:t>e</w:t>
      </w:r>
      <w:r w:rsidR="00F74CAD" w:rsidRPr="00227C4B">
        <w:rPr>
          <w:rFonts w:ascii="Times New Roman" w:hAnsi="Times New Roman" w:cs="Times New Roman"/>
          <w:sz w:val="24"/>
          <w:szCs w:val="24"/>
        </w:rPr>
        <w:t>-</w:t>
      </w:r>
      <w:r w:rsidR="00514EED" w:rsidRPr="00227C4B">
        <w:rPr>
          <w:rFonts w:ascii="Times New Roman" w:hAnsi="Times New Roman" w:cs="Times New Roman"/>
          <w:smallCaps/>
          <w:sz w:val="24"/>
          <w:szCs w:val="24"/>
        </w:rPr>
        <w:t>xvi</w:t>
      </w:r>
      <w:r w:rsidR="00F74CAD" w:rsidRPr="00227C4B">
        <w:rPr>
          <w:rFonts w:ascii="Times New Roman" w:hAnsi="Times New Roman" w:cs="Times New Roman"/>
          <w:sz w:val="24"/>
          <w:szCs w:val="24"/>
          <w:vertAlign w:val="superscript"/>
        </w:rPr>
        <w:t>e</w:t>
      </w:r>
      <w:proofErr w:type="spellEnd"/>
      <w:r w:rsidR="00F74CAD" w:rsidRPr="00227C4B">
        <w:rPr>
          <w:rFonts w:ascii="Times New Roman" w:hAnsi="Times New Roman" w:cs="Times New Roman"/>
          <w:sz w:val="24"/>
          <w:szCs w:val="24"/>
        </w:rPr>
        <w:t xml:space="preserve"> siècle)</w:t>
      </w:r>
      <w:r w:rsidR="00514EED" w:rsidRPr="00227C4B">
        <w:rPr>
          <w:rFonts w:ascii="Times New Roman" w:hAnsi="Times New Roman" w:cs="Times New Roman"/>
          <w:sz w:val="24"/>
          <w:szCs w:val="24"/>
        </w:rPr>
        <w:t> »</w:t>
      </w:r>
      <w:r w:rsidR="005D5634" w:rsidRPr="00227C4B">
        <w:rPr>
          <w:rFonts w:ascii="Times New Roman" w:hAnsi="Times New Roman" w:cs="Times New Roman"/>
          <w:sz w:val="24"/>
          <w:szCs w:val="24"/>
        </w:rPr>
        <w:t>,</w:t>
      </w:r>
      <w:r w:rsidR="00514EED" w:rsidRPr="00227C4B">
        <w:rPr>
          <w:rFonts w:ascii="Times New Roman" w:hAnsi="Times New Roman" w:cs="Times New Roman"/>
          <w:sz w:val="24"/>
          <w:szCs w:val="24"/>
        </w:rPr>
        <w:t xml:space="preserve"> </w:t>
      </w:r>
      <w:r w:rsidR="005D5634" w:rsidRPr="00227C4B">
        <w:rPr>
          <w:rFonts w:ascii="Times New Roman" w:hAnsi="Times New Roman" w:cs="Times New Roman"/>
          <w:sz w:val="24"/>
          <w:szCs w:val="24"/>
        </w:rPr>
        <w:t>« Images de la nature et du vivant dans la réception des mythes grecs (</w:t>
      </w:r>
      <w:proofErr w:type="spellStart"/>
      <w:r w:rsidR="00514EED" w:rsidRPr="00227C4B">
        <w:rPr>
          <w:rFonts w:ascii="Times New Roman" w:hAnsi="Times New Roman" w:cs="Times New Roman"/>
          <w:smallCaps/>
          <w:sz w:val="24"/>
          <w:szCs w:val="24"/>
        </w:rPr>
        <w:t>xiv</w:t>
      </w:r>
      <w:r w:rsidR="005D5634" w:rsidRPr="00227C4B">
        <w:rPr>
          <w:rFonts w:ascii="Times New Roman" w:hAnsi="Times New Roman" w:cs="Times New Roman"/>
          <w:sz w:val="24"/>
          <w:szCs w:val="24"/>
          <w:vertAlign w:val="superscript"/>
        </w:rPr>
        <w:t>e</w:t>
      </w:r>
      <w:r w:rsidR="005D5634" w:rsidRPr="00227C4B">
        <w:rPr>
          <w:rFonts w:ascii="Times New Roman" w:hAnsi="Times New Roman" w:cs="Times New Roman"/>
          <w:sz w:val="24"/>
          <w:szCs w:val="24"/>
        </w:rPr>
        <w:t>-</w:t>
      </w:r>
      <w:r w:rsidR="00514EED" w:rsidRPr="00227C4B">
        <w:rPr>
          <w:rFonts w:ascii="Times New Roman" w:hAnsi="Times New Roman" w:cs="Times New Roman"/>
          <w:smallCaps/>
          <w:sz w:val="24"/>
          <w:szCs w:val="24"/>
        </w:rPr>
        <w:t>xvi</w:t>
      </w:r>
      <w:r w:rsidR="005D5634" w:rsidRPr="00227C4B">
        <w:rPr>
          <w:rFonts w:ascii="Times New Roman" w:hAnsi="Times New Roman" w:cs="Times New Roman"/>
          <w:sz w:val="24"/>
          <w:szCs w:val="24"/>
          <w:vertAlign w:val="superscript"/>
        </w:rPr>
        <w:t>e</w:t>
      </w:r>
      <w:proofErr w:type="spellEnd"/>
      <w:r w:rsidR="005D5634" w:rsidRPr="00227C4B">
        <w:rPr>
          <w:rFonts w:ascii="Times New Roman" w:hAnsi="Times New Roman" w:cs="Times New Roman"/>
          <w:sz w:val="24"/>
          <w:szCs w:val="24"/>
        </w:rPr>
        <w:t xml:space="preserve"> siècle) »</w:t>
      </w:r>
      <w:r w:rsidR="008C1BB4" w:rsidRPr="00227C4B">
        <w:rPr>
          <w:rFonts w:ascii="Times New Roman" w:hAnsi="Times New Roman" w:cs="Times New Roman"/>
          <w:sz w:val="24"/>
          <w:szCs w:val="24"/>
        </w:rPr>
        <w:t>, « Les exploitations politiques de l’Antiquité grecque (</w:t>
      </w:r>
      <w:proofErr w:type="spellStart"/>
      <w:r w:rsidR="00514EED" w:rsidRPr="00227C4B">
        <w:rPr>
          <w:rFonts w:ascii="Times New Roman" w:hAnsi="Times New Roman" w:cs="Times New Roman"/>
          <w:smallCaps/>
          <w:sz w:val="24"/>
          <w:szCs w:val="24"/>
        </w:rPr>
        <w:t>xiv</w:t>
      </w:r>
      <w:r w:rsidR="008C1BB4" w:rsidRPr="00227C4B">
        <w:rPr>
          <w:rFonts w:ascii="Times New Roman" w:hAnsi="Times New Roman" w:cs="Times New Roman"/>
          <w:sz w:val="24"/>
          <w:szCs w:val="24"/>
          <w:vertAlign w:val="superscript"/>
        </w:rPr>
        <w:t>e</w:t>
      </w:r>
      <w:r w:rsidR="008C1BB4" w:rsidRPr="00227C4B">
        <w:rPr>
          <w:rFonts w:ascii="Times New Roman" w:hAnsi="Times New Roman" w:cs="Times New Roman"/>
          <w:sz w:val="24"/>
          <w:szCs w:val="24"/>
        </w:rPr>
        <w:t>-</w:t>
      </w:r>
      <w:r w:rsidR="00514EED" w:rsidRPr="00227C4B">
        <w:rPr>
          <w:rFonts w:ascii="Times New Roman" w:hAnsi="Times New Roman" w:cs="Times New Roman"/>
          <w:smallCaps/>
          <w:sz w:val="24"/>
          <w:szCs w:val="24"/>
        </w:rPr>
        <w:t>xvi</w:t>
      </w:r>
      <w:r w:rsidR="008C1BB4" w:rsidRPr="00227C4B">
        <w:rPr>
          <w:rFonts w:ascii="Times New Roman" w:hAnsi="Times New Roman" w:cs="Times New Roman"/>
          <w:sz w:val="24"/>
          <w:szCs w:val="24"/>
          <w:vertAlign w:val="superscript"/>
        </w:rPr>
        <w:t>e</w:t>
      </w:r>
      <w:proofErr w:type="spellEnd"/>
      <w:r w:rsidR="008C1BB4" w:rsidRPr="00227C4B">
        <w:rPr>
          <w:rFonts w:ascii="Times New Roman" w:hAnsi="Times New Roman" w:cs="Times New Roman"/>
          <w:sz w:val="24"/>
          <w:szCs w:val="24"/>
        </w:rPr>
        <w:t xml:space="preserve"> siècle) »</w:t>
      </w:r>
      <w:r w:rsidR="00BD0D92" w:rsidRPr="00227C4B">
        <w:rPr>
          <w:rFonts w:ascii="Times New Roman" w:hAnsi="Times New Roman" w:cs="Times New Roman"/>
          <w:sz w:val="24"/>
          <w:szCs w:val="24"/>
        </w:rPr>
        <w:t> ;</w:t>
      </w:r>
    </w:p>
    <w:p w14:paraId="01A6C99F" w14:textId="020FFB94" w:rsidR="007A4CA4" w:rsidRPr="00227C4B" w:rsidRDefault="008C1BB4" w:rsidP="00DD7E72">
      <w:pPr>
        <w:pStyle w:val="Paragraphedeliste"/>
        <w:numPr>
          <w:ilvl w:val="0"/>
          <w:numId w:val="4"/>
        </w:numPr>
        <w:spacing w:line="276" w:lineRule="auto"/>
        <w:ind w:left="851" w:right="992" w:hanging="284"/>
        <w:jc w:val="both"/>
        <w:rPr>
          <w:rFonts w:ascii="Times New Roman" w:hAnsi="Times New Roman" w:cs="Times New Roman"/>
          <w:sz w:val="24"/>
          <w:szCs w:val="24"/>
        </w:rPr>
      </w:pPr>
      <w:r w:rsidRPr="00227C4B">
        <w:rPr>
          <w:rFonts w:ascii="Times New Roman" w:hAnsi="Times New Roman" w:cs="Times New Roman"/>
          <w:sz w:val="24"/>
          <w:szCs w:val="24"/>
        </w:rPr>
        <w:t>Un axe beaucoup plus large</w:t>
      </w:r>
      <w:r w:rsidR="0063044B" w:rsidRPr="00227C4B">
        <w:rPr>
          <w:rFonts w:ascii="Times New Roman" w:hAnsi="Times New Roman" w:cs="Times New Roman"/>
          <w:sz w:val="24"/>
          <w:szCs w:val="24"/>
        </w:rPr>
        <w:t> :</w:t>
      </w:r>
      <w:r w:rsidRPr="00227C4B">
        <w:rPr>
          <w:rFonts w:ascii="Times New Roman" w:hAnsi="Times New Roman" w:cs="Times New Roman"/>
          <w:sz w:val="24"/>
          <w:szCs w:val="24"/>
        </w:rPr>
        <w:t xml:space="preserve"> « </w:t>
      </w:r>
      <w:r w:rsidR="00F95CFD" w:rsidRPr="00F95CFD">
        <w:rPr>
          <w:rFonts w:ascii="Times New Roman" w:hAnsi="Times New Roman" w:cs="Times New Roman"/>
          <w:sz w:val="24"/>
          <w:szCs w:val="24"/>
        </w:rPr>
        <w:t>Usages et exploitations des mémoires de l</w:t>
      </w:r>
      <w:r w:rsidR="00F95CFD">
        <w:rPr>
          <w:rFonts w:ascii="Times New Roman" w:hAnsi="Times New Roman" w:cs="Times New Roman"/>
          <w:sz w:val="24"/>
          <w:szCs w:val="24"/>
        </w:rPr>
        <w:t>’</w:t>
      </w:r>
      <w:r w:rsidR="00F95CFD" w:rsidRPr="00F95CFD">
        <w:rPr>
          <w:rFonts w:ascii="Times New Roman" w:hAnsi="Times New Roman" w:cs="Times New Roman"/>
          <w:sz w:val="24"/>
          <w:szCs w:val="24"/>
        </w:rPr>
        <w:t>Antiquité, du début de notre ère jusqu</w:t>
      </w:r>
      <w:r w:rsidR="00F95CFD">
        <w:rPr>
          <w:rFonts w:ascii="Times New Roman" w:hAnsi="Times New Roman" w:cs="Times New Roman"/>
          <w:sz w:val="24"/>
          <w:szCs w:val="24"/>
        </w:rPr>
        <w:t>’</w:t>
      </w:r>
      <w:r w:rsidR="00F95CFD" w:rsidRPr="00F95CFD">
        <w:rPr>
          <w:rFonts w:ascii="Times New Roman" w:hAnsi="Times New Roman" w:cs="Times New Roman"/>
          <w:sz w:val="24"/>
          <w:szCs w:val="24"/>
        </w:rPr>
        <w:t>au</w:t>
      </w:r>
      <w:r w:rsidR="00F95CFD">
        <w:rPr>
          <w:rFonts w:ascii="Times New Roman" w:hAnsi="Times New Roman" w:cs="Times New Roman"/>
          <w:sz w:val="24"/>
          <w:szCs w:val="24"/>
        </w:rPr>
        <w:t xml:space="preserve"> </w:t>
      </w:r>
      <w:proofErr w:type="spellStart"/>
      <w:r w:rsidR="00BD0D92" w:rsidRPr="00227C4B">
        <w:rPr>
          <w:rFonts w:ascii="Times New Roman" w:hAnsi="Times New Roman" w:cs="Times New Roman"/>
          <w:smallCaps/>
          <w:sz w:val="24"/>
          <w:szCs w:val="24"/>
        </w:rPr>
        <w:t>xxi</w:t>
      </w:r>
      <w:r w:rsidRPr="00227C4B">
        <w:rPr>
          <w:rFonts w:ascii="Times New Roman" w:hAnsi="Times New Roman" w:cs="Times New Roman"/>
          <w:sz w:val="24"/>
          <w:szCs w:val="24"/>
          <w:vertAlign w:val="superscript"/>
        </w:rPr>
        <w:t>e</w:t>
      </w:r>
      <w:proofErr w:type="spellEnd"/>
      <w:r w:rsidRPr="00227C4B">
        <w:rPr>
          <w:rFonts w:ascii="Times New Roman" w:hAnsi="Times New Roman" w:cs="Times New Roman"/>
          <w:sz w:val="24"/>
          <w:szCs w:val="24"/>
        </w:rPr>
        <w:t xml:space="preserve"> siècle »</w:t>
      </w:r>
      <w:r w:rsidR="000548D7" w:rsidRPr="00227C4B">
        <w:rPr>
          <w:rFonts w:ascii="Times New Roman" w:hAnsi="Times New Roman" w:cs="Times New Roman"/>
          <w:sz w:val="24"/>
          <w:szCs w:val="24"/>
        </w:rPr>
        <w:t>.</w:t>
      </w:r>
    </w:p>
    <w:p w14:paraId="17B59407" w14:textId="77777777" w:rsidR="000F3B6B" w:rsidRPr="009E1661" w:rsidRDefault="000F3B6B" w:rsidP="00772B25">
      <w:pPr>
        <w:spacing w:line="276" w:lineRule="auto"/>
        <w:ind w:right="992"/>
        <w:jc w:val="both"/>
        <w:rPr>
          <w:rFonts w:ascii="Times New Roman" w:hAnsi="Times New Roman" w:cs="Times New Roman"/>
          <w:sz w:val="24"/>
          <w:szCs w:val="24"/>
        </w:rPr>
      </w:pPr>
    </w:p>
    <w:p w14:paraId="44DCBD22" w14:textId="77777777" w:rsidR="00B22292" w:rsidRPr="009E1661" w:rsidRDefault="00883273" w:rsidP="00E65985">
      <w:pPr>
        <w:spacing w:line="276" w:lineRule="auto"/>
        <w:ind w:right="992"/>
        <w:jc w:val="both"/>
        <w:outlineLvl w:val="0"/>
        <w:rPr>
          <w:rFonts w:ascii="Times New Roman" w:hAnsi="Times New Roman" w:cs="Times New Roman"/>
          <w:b/>
          <w:sz w:val="28"/>
          <w:szCs w:val="24"/>
        </w:rPr>
      </w:pPr>
      <w:r w:rsidRPr="009E1661">
        <w:rPr>
          <w:rFonts w:ascii="Times New Roman" w:hAnsi="Times New Roman" w:cs="Times New Roman"/>
          <w:b/>
          <w:sz w:val="28"/>
          <w:szCs w:val="24"/>
        </w:rPr>
        <w:t>Conditions de défraiement</w:t>
      </w:r>
      <w:r w:rsidR="00033884" w:rsidRPr="009E1661">
        <w:rPr>
          <w:rFonts w:ascii="Times New Roman" w:hAnsi="Times New Roman" w:cs="Times New Roman"/>
          <w:b/>
          <w:sz w:val="28"/>
          <w:szCs w:val="24"/>
        </w:rPr>
        <w:t xml:space="preserve"> </w:t>
      </w:r>
      <w:r w:rsidR="00772B25" w:rsidRPr="009E1661">
        <w:rPr>
          <w:rFonts w:ascii="Times New Roman" w:hAnsi="Times New Roman" w:cs="Times New Roman"/>
          <w:b/>
          <w:sz w:val="28"/>
          <w:szCs w:val="24"/>
        </w:rPr>
        <w:t>des frais de mission</w:t>
      </w:r>
    </w:p>
    <w:p w14:paraId="52D7A01A" w14:textId="2AC2928D" w:rsidR="008A2373" w:rsidRPr="009E1661" w:rsidRDefault="00883273" w:rsidP="007A4CA4">
      <w:pPr>
        <w:spacing w:line="276" w:lineRule="auto"/>
        <w:ind w:right="992" w:firstLine="567"/>
        <w:jc w:val="both"/>
        <w:rPr>
          <w:rFonts w:ascii="Times New Roman" w:hAnsi="Times New Roman" w:cs="Times New Roman"/>
          <w:sz w:val="24"/>
          <w:szCs w:val="24"/>
        </w:rPr>
      </w:pPr>
      <w:r w:rsidRPr="009E1661">
        <w:rPr>
          <w:rFonts w:ascii="Times New Roman" w:hAnsi="Times New Roman" w:cs="Times New Roman"/>
          <w:sz w:val="24"/>
          <w:szCs w:val="24"/>
        </w:rPr>
        <w:t xml:space="preserve">Les chercheurs invités seront défrayés sous la forme de frais de </w:t>
      </w:r>
      <w:r w:rsidR="008C1BB4">
        <w:rPr>
          <w:rFonts w:ascii="Times New Roman" w:hAnsi="Times New Roman" w:cs="Times New Roman"/>
          <w:sz w:val="24"/>
          <w:szCs w:val="24"/>
        </w:rPr>
        <w:t xml:space="preserve">mission pour leur résidence à Caen, </w:t>
      </w:r>
      <w:r w:rsidRPr="009E1661">
        <w:rPr>
          <w:rFonts w:ascii="Times New Roman" w:hAnsi="Times New Roman" w:cs="Times New Roman"/>
          <w:sz w:val="24"/>
          <w:szCs w:val="24"/>
        </w:rPr>
        <w:t>sur</w:t>
      </w:r>
      <w:r w:rsidR="008C1BB4">
        <w:rPr>
          <w:rFonts w:ascii="Times New Roman" w:hAnsi="Times New Roman" w:cs="Times New Roman"/>
          <w:sz w:val="24"/>
          <w:szCs w:val="24"/>
        </w:rPr>
        <w:t xml:space="preserve"> présentation des justificatifs (factures de </w:t>
      </w:r>
      <w:r w:rsidR="008C1BB4" w:rsidRPr="009E1661">
        <w:rPr>
          <w:rFonts w:ascii="Times New Roman" w:hAnsi="Times New Roman" w:cs="Times New Roman"/>
          <w:sz w:val="24"/>
          <w:szCs w:val="24"/>
        </w:rPr>
        <w:t>logement, repas et transport</w:t>
      </w:r>
      <w:r w:rsidR="008C1BB4">
        <w:rPr>
          <w:rFonts w:ascii="Times New Roman" w:hAnsi="Times New Roman" w:cs="Times New Roman"/>
          <w:sz w:val="24"/>
          <w:szCs w:val="24"/>
        </w:rPr>
        <w:t xml:space="preserve"> dans la région Normandie) et </w:t>
      </w:r>
      <w:r w:rsidR="00BD0D92">
        <w:rPr>
          <w:rFonts w:ascii="Times New Roman" w:hAnsi="Times New Roman" w:cs="Times New Roman"/>
          <w:sz w:val="24"/>
          <w:szCs w:val="24"/>
        </w:rPr>
        <w:t>dan</w:t>
      </w:r>
      <w:r w:rsidR="000A70EB">
        <w:rPr>
          <w:rFonts w:ascii="Times New Roman" w:hAnsi="Times New Roman" w:cs="Times New Roman"/>
          <w:sz w:val="24"/>
          <w:szCs w:val="24"/>
        </w:rPr>
        <w:t>s</w:t>
      </w:r>
      <w:r w:rsidR="008C1BB4">
        <w:rPr>
          <w:rFonts w:ascii="Times New Roman" w:hAnsi="Times New Roman" w:cs="Times New Roman"/>
          <w:sz w:val="24"/>
          <w:szCs w:val="24"/>
        </w:rPr>
        <w:t xml:space="preserve"> la limite d’un montant </w:t>
      </w:r>
      <w:r w:rsidRPr="009E1661">
        <w:rPr>
          <w:rFonts w:ascii="Times New Roman" w:hAnsi="Times New Roman" w:cs="Times New Roman"/>
          <w:sz w:val="24"/>
          <w:szCs w:val="24"/>
        </w:rPr>
        <w:t>de 2000 euros maximum</w:t>
      </w:r>
      <w:r w:rsidR="007F4960" w:rsidRPr="009E1661">
        <w:rPr>
          <w:rFonts w:ascii="Times New Roman" w:hAnsi="Times New Roman" w:cs="Times New Roman"/>
          <w:sz w:val="24"/>
          <w:szCs w:val="24"/>
        </w:rPr>
        <w:t xml:space="preserve"> par mois</w:t>
      </w:r>
      <w:r w:rsidR="008C1BB4">
        <w:rPr>
          <w:rFonts w:ascii="Times New Roman" w:hAnsi="Times New Roman" w:cs="Times New Roman"/>
          <w:sz w:val="24"/>
          <w:szCs w:val="24"/>
        </w:rPr>
        <w:t xml:space="preserve">. </w:t>
      </w:r>
      <w:r w:rsidR="006E2217">
        <w:rPr>
          <w:rFonts w:ascii="Times New Roman" w:hAnsi="Times New Roman" w:cs="Times New Roman"/>
          <w:sz w:val="24"/>
          <w:szCs w:val="24"/>
        </w:rPr>
        <w:t>S’ajoutera le remboursement</w:t>
      </w:r>
      <w:r w:rsidR="008A2373" w:rsidRPr="009E1661">
        <w:rPr>
          <w:rFonts w:ascii="Times New Roman" w:hAnsi="Times New Roman" w:cs="Times New Roman"/>
          <w:sz w:val="24"/>
          <w:szCs w:val="24"/>
        </w:rPr>
        <w:t xml:space="preserve"> de leurs frais de voyage entre l</w:t>
      </w:r>
      <w:r w:rsidR="00AF1B53" w:rsidRPr="009E1661">
        <w:rPr>
          <w:rFonts w:ascii="Times New Roman" w:hAnsi="Times New Roman" w:cs="Times New Roman"/>
          <w:sz w:val="24"/>
          <w:szCs w:val="24"/>
        </w:rPr>
        <w:t>a</w:t>
      </w:r>
      <w:r w:rsidR="008A2373" w:rsidRPr="009E1661">
        <w:rPr>
          <w:rFonts w:ascii="Times New Roman" w:hAnsi="Times New Roman" w:cs="Times New Roman"/>
          <w:sz w:val="24"/>
          <w:szCs w:val="24"/>
        </w:rPr>
        <w:t xml:space="preserve"> résidence</w:t>
      </w:r>
      <w:r w:rsidR="00AF1B53" w:rsidRPr="009E1661">
        <w:rPr>
          <w:rFonts w:ascii="Times New Roman" w:hAnsi="Times New Roman" w:cs="Times New Roman"/>
          <w:sz w:val="24"/>
          <w:szCs w:val="24"/>
        </w:rPr>
        <w:t xml:space="preserve"> d’origine</w:t>
      </w:r>
      <w:r w:rsidR="006E2217">
        <w:rPr>
          <w:rFonts w:ascii="Times New Roman" w:hAnsi="Times New Roman" w:cs="Times New Roman"/>
          <w:sz w:val="24"/>
          <w:szCs w:val="24"/>
        </w:rPr>
        <w:t xml:space="preserve"> et Caen</w:t>
      </w:r>
      <w:r w:rsidR="008A2373" w:rsidRPr="009E1661">
        <w:rPr>
          <w:rFonts w:ascii="Times New Roman" w:hAnsi="Times New Roman" w:cs="Times New Roman"/>
          <w:sz w:val="24"/>
          <w:szCs w:val="24"/>
        </w:rPr>
        <w:t xml:space="preserve"> (pour le voyage d’aller et de retour)</w:t>
      </w:r>
      <w:r w:rsidR="006E2217">
        <w:rPr>
          <w:rFonts w:ascii="Times New Roman" w:hAnsi="Times New Roman" w:cs="Times New Roman"/>
          <w:sz w:val="24"/>
          <w:szCs w:val="24"/>
        </w:rPr>
        <w:t xml:space="preserve"> </w:t>
      </w:r>
      <w:r w:rsidR="008A2373" w:rsidRPr="009E1661">
        <w:rPr>
          <w:rFonts w:ascii="Times New Roman" w:hAnsi="Times New Roman" w:cs="Times New Roman"/>
          <w:sz w:val="24"/>
          <w:szCs w:val="24"/>
        </w:rPr>
        <w:t>:</w:t>
      </w:r>
    </w:p>
    <w:p w14:paraId="0D210E0C" w14:textId="77777777" w:rsidR="00227C4B" w:rsidRDefault="008A2373" w:rsidP="00227C4B">
      <w:pPr>
        <w:pStyle w:val="Paragraphedeliste"/>
        <w:numPr>
          <w:ilvl w:val="0"/>
          <w:numId w:val="5"/>
        </w:numPr>
        <w:spacing w:line="276" w:lineRule="auto"/>
        <w:ind w:left="851" w:right="992" w:hanging="284"/>
        <w:jc w:val="both"/>
        <w:rPr>
          <w:rFonts w:ascii="Times New Roman" w:hAnsi="Times New Roman" w:cs="Times New Roman"/>
          <w:sz w:val="24"/>
          <w:szCs w:val="24"/>
        </w:rPr>
      </w:pPr>
      <w:r w:rsidRPr="00227C4B">
        <w:rPr>
          <w:rFonts w:ascii="Times New Roman" w:hAnsi="Times New Roman" w:cs="Times New Roman"/>
          <w:sz w:val="24"/>
          <w:szCs w:val="24"/>
        </w:rPr>
        <w:t xml:space="preserve">400 € </w:t>
      </w:r>
      <w:r w:rsidR="006E2217" w:rsidRPr="00227C4B">
        <w:rPr>
          <w:rFonts w:ascii="Times New Roman" w:hAnsi="Times New Roman" w:cs="Times New Roman"/>
          <w:sz w:val="24"/>
          <w:szCs w:val="24"/>
        </w:rPr>
        <w:t xml:space="preserve">maximum </w:t>
      </w:r>
      <w:r w:rsidRPr="00227C4B">
        <w:rPr>
          <w:rFonts w:ascii="Times New Roman" w:hAnsi="Times New Roman" w:cs="Times New Roman"/>
          <w:sz w:val="24"/>
          <w:szCs w:val="24"/>
        </w:rPr>
        <w:t>pour un voyage depuis un pays européen (sur la base de justificatifs)</w:t>
      </w:r>
      <w:r w:rsidR="00BD0D92" w:rsidRPr="00227C4B">
        <w:rPr>
          <w:rFonts w:ascii="Times New Roman" w:hAnsi="Times New Roman" w:cs="Times New Roman"/>
          <w:sz w:val="24"/>
          <w:szCs w:val="24"/>
        </w:rPr>
        <w:t> </w:t>
      </w:r>
      <w:r w:rsidRPr="00227C4B">
        <w:rPr>
          <w:rFonts w:ascii="Times New Roman" w:hAnsi="Times New Roman" w:cs="Times New Roman"/>
          <w:sz w:val="24"/>
          <w:szCs w:val="24"/>
        </w:rPr>
        <w:t>;</w:t>
      </w:r>
    </w:p>
    <w:p w14:paraId="5907F6E1" w14:textId="7581BC48" w:rsidR="008A2373" w:rsidRPr="00227C4B" w:rsidRDefault="000548D7" w:rsidP="00227C4B">
      <w:pPr>
        <w:pStyle w:val="Paragraphedeliste"/>
        <w:numPr>
          <w:ilvl w:val="0"/>
          <w:numId w:val="5"/>
        </w:numPr>
        <w:spacing w:line="276" w:lineRule="auto"/>
        <w:ind w:left="851" w:right="992" w:hanging="284"/>
        <w:jc w:val="both"/>
        <w:rPr>
          <w:rFonts w:ascii="Times New Roman" w:hAnsi="Times New Roman" w:cs="Times New Roman"/>
          <w:sz w:val="24"/>
          <w:szCs w:val="24"/>
        </w:rPr>
      </w:pPr>
      <w:r w:rsidRPr="00227C4B">
        <w:rPr>
          <w:rFonts w:ascii="Times New Roman" w:hAnsi="Times New Roman" w:cs="Times New Roman"/>
          <w:sz w:val="24"/>
          <w:szCs w:val="24"/>
        </w:rPr>
        <w:t>12</w:t>
      </w:r>
      <w:r w:rsidR="008A2373" w:rsidRPr="00227C4B">
        <w:rPr>
          <w:rFonts w:ascii="Times New Roman" w:hAnsi="Times New Roman" w:cs="Times New Roman"/>
          <w:sz w:val="24"/>
          <w:szCs w:val="24"/>
        </w:rPr>
        <w:t xml:space="preserve">00 € </w:t>
      </w:r>
      <w:r w:rsidR="006E2217" w:rsidRPr="00227C4B">
        <w:rPr>
          <w:rFonts w:ascii="Times New Roman" w:hAnsi="Times New Roman" w:cs="Times New Roman"/>
          <w:sz w:val="24"/>
          <w:szCs w:val="24"/>
        </w:rPr>
        <w:t xml:space="preserve">maximum </w:t>
      </w:r>
      <w:r w:rsidR="008A2373" w:rsidRPr="00227C4B">
        <w:rPr>
          <w:rFonts w:ascii="Times New Roman" w:hAnsi="Times New Roman" w:cs="Times New Roman"/>
          <w:sz w:val="24"/>
          <w:szCs w:val="24"/>
        </w:rPr>
        <w:t>pour un voyage depuis un pays hors Europe (sur la base de justificatifs)</w:t>
      </w:r>
      <w:r w:rsidR="00BD0D92" w:rsidRPr="00227C4B">
        <w:rPr>
          <w:rFonts w:ascii="Times New Roman" w:hAnsi="Times New Roman" w:cs="Times New Roman"/>
          <w:sz w:val="24"/>
          <w:szCs w:val="24"/>
        </w:rPr>
        <w:t>.</w:t>
      </w:r>
    </w:p>
    <w:p w14:paraId="2A74BECA" w14:textId="408E8984" w:rsidR="00227CAE" w:rsidRPr="00227C4B" w:rsidRDefault="003D3DEA" w:rsidP="00227CAE">
      <w:pPr>
        <w:spacing w:line="276" w:lineRule="auto"/>
        <w:ind w:right="992" w:firstLine="567"/>
        <w:jc w:val="both"/>
        <w:rPr>
          <w:rFonts w:ascii="Times New Roman" w:hAnsi="Times New Roman" w:cs="Times New Roman"/>
          <w:sz w:val="24"/>
          <w:szCs w:val="24"/>
        </w:rPr>
      </w:pPr>
      <w:r w:rsidRPr="00227C4B">
        <w:rPr>
          <w:rFonts w:ascii="Times New Roman" w:hAnsi="Times New Roman" w:cs="Times New Roman"/>
          <w:sz w:val="24"/>
          <w:szCs w:val="24"/>
        </w:rPr>
        <w:t xml:space="preserve">Le défraiement se fera à l’issue de la mission. AGRELITA ne s’occupera pas des démarches de visas. </w:t>
      </w:r>
    </w:p>
    <w:p w14:paraId="2901FA15" w14:textId="7EC122CD" w:rsidR="00B53633" w:rsidRPr="00227C4B" w:rsidRDefault="008C1BB4" w:rsidP="008873A5">
      <w:pPr>
        <w:spacing w:line="276" w:lineRule="auto"/>
        <w:ind w:right="992" w:firstLine="567"/>
        <w:jc w:val="both"/>
        <w:rPr>
          <w:rFonts w:ascii="Times New Roman" w:hAnsi="Times New Roman" w:cs="Times New Roman"/>
          <w:sz w:val="24"/>
          <w:szCs w:val="24"/>
        </w:rPr>
      </w:pPr>
      <w:r w:rsidRPr="00227C4B">
        <w:rPr>
          <w:rFonts w:ascii="Times New Roman" w:hAnsi="Times New Roman" w:cs="Times New Roman"/>
          <w:sz w:val="24"/>
          <w:szCs w:val="24"/>
        </w:rPr>
        <w:t xml:space="preserve">La MRSH (Maison de la Recherche </w:t>
      </w:r>
      <w:r w:rsidR="00BD0D92" w:rsidRPr="00227C4B">
        <w:rPr>
          <w:rFonts w:ascii="Times New Roman" w:hAnsi="Times New Roman" w:cs="Times New Roman"/>
          <w:sz w:val="24"/>
          <w:szCs w:val="24"/>
        </w:rPr>
        <w:t>en</w:t>
      </w:r>
      <w:r w:rsidRPr="00227C4B">
        <w:rPr>
          <w:rFonts w:ascii="Times New Roman" w:hAnsi="Times New Roman" w:cs="Times New Roman"/>
          <w:sz w:val="24"/>
          <w:szCs w:val="24"/>
        </w:rPr>
        <w:t xml:space="preserve"> sciences humaines) de Caen, située sur le campus</w:t>
      </w:r>
      <w:r w:rsidR="00605CBF">
        <w:rPr>
          <w:rFonts w:ascii="Times New Roman" w:hAnsi="Times New Roman" w:cs="Times New Roman"/>
          <w:sz w:val="24"/>
          <w:szCs w:val="24"/>
        </w:rPr>
        <w:t xml:space="preserve"> 1 </w:t>
      </w:r>
      <w:r w:rsidRPr="00227C4B">
        <w:rPr>
          <w:rFonts w:ascii="Times New Roman" w:hAnsi="Times New Roman" w:cs="Times New Roman"/>
          <w:sz w:val="24"/>
          <w:szCs w:val="24"/>
        </w:rPr>
        <w:t>de l’Université, a deux studios qu’elle loue à des chercheurs invités (</w:t>
      </w:r>
      <w:hyperlink r:id="rId17" w:history="1">
        <w:r w:rsidRPr="00227C4B">
          <w:rPr>
            <w:rStyle w:val="Lienhypertexte"/>
            <w:rFonts w:ascii="Times New Roman" w:hAnsi="Times New Roman" w:cs="Times New Roman"/>
            <w:sz w:val="24"/>
            <w:szCs w:val="24"/>
          </w:rPr>
          <w:t>https://mrsh.unicaen.fr/</w:t>
        </w:r>
      </w:hyperlink>
      <w:r w:rsidRPr="00227C4B">
        <w:rPr>
          <w:rFonts w:ascii="Times New Roman" w:hAnsi="Times New Roman" w:cs="Times New Roman"/>
          <w:sz w:val="24"/>
          <w:szCs w:val="24"/>
        </w:rPr>
        <w:t xml:space="preserve">). </w:t>
      </w:r>
      <w:r w:rsidR="00B018A5" w:rsidRPr="00227C4B">
        <w:rPr>
          <w:rFonts w:ascii="Times New Roman" w:hAnsi="Times New Roman" w:cs="Times New Roman"/>
          <w:sz w:val="24"/>
          <w:szCs w:val="24"/>
        </w:rPr>
        <w:t xml:space="preserve">Les chercheurs invités peuvent en faire la demande et l’équipe </w:t>
      </w:r>
      <w:r w:rsidR="00561276" w:rsidRPr="00227C4B">
        <w:rPr>
          <w:rFonts w:ascii="Times New Roman" w:hAnsi="Times New Roman" w:cs="Times New Roman"/>
          <w:sz w:val="24"/>
          <w:szCs w:val="24"/>
        </w:rPr>
        <w:t xml:space="preserve">AGRELITA </w:t>
      </w:r>
      <w:r w:rsidR="00772B25" w:rsidRPr="00227C4B">
        <w:rPr>
          <w:rFonts w:ascii="Times New Roman" w:hAnsi="Times New Roman" w:cs="Times New Roman"/>
          <w:sz w:val="24"/>
          <w:szCs w:val="24"/>
        </w:rPr>
        <w:t>se chargera de les aider pour</w:t>
      </w:r>
      <w:r w:rsidR="00B018A5" w:rsidRPr="00227C4B">
        <w:rPr>
          <w:rFonts w:ascii="Times New Roman" w:hAnsi="Times New Roman" w:cs="Times New Roman"/>
          <w:sz w:val="24"/>
          <w:szCs w:val="24"/>
        </w:rPr>
        <w:t xml:space="preserve"> la réservation, dans la limite des places disponibles.</w:t>
      </w:r>
    </w:p>
    <w:p w14:paraId="1726C5B2" w14:textId="77777777" w:rsidR="00DE5260" w:rsidRPr="00227C4B" w:rsidRDefault="00DE5260" w:rsidP="00883273">
      <w:pPr>
        <w:spacing w:line="276" w:lineRule="auto"/>
        <w:ind w:right="992"/>
        <w:jc w:val="both"/>
        <w:rPr>
          <w:rFonts w:ascii="Times New Roman" w:hAnsi="Times New Roman" w:cs="Times New Roman"/>
          <w:sz w:val="24"/>
          <w:szCs w:val="24"/>
        </w:rPr>
      </w:pPr>
    </w:p>
    <w:p w14:paraId="4FD96C6A" w14:textId="6F77F71C" w:rsidR="00883273" w:rsidRPr="009E1661" w:rsidRDefault="00FE7F4C" w:rsidP="00E65985">
      <w:pPr>
        <w:spacing w:line="276" w:lineRule="auto"/>
        <w:ind w:right="992"/>
        <w:jc w:val="both"/>
        <w:outlineLvl w:val="0"/>
        <w:rPr>
          <w:rFonts w:ascii="Times New Roman" w:hAnsi="Times New Roman" w:cs="Times New Roman"/>
          <w:b/>
          <w:sz w:val="28"/>
          <w:szCs w:val="24"/>
        </w:rPr>
      </w:pPr>
      <w:r w:rsidRPr="009E1661">
        <w:rPr>
          <w:rFonts w:ascii="Times New Roman" w:hAnsi="Times New Roman" w:cs="Times New Roman"/>
          <w:b/>
          <w:sz w:val="28"/>
          <w:szCs w:val="24"/>
        </w:rPr>
        <w:t>Modalités pour candidater</w:t>
      </w:r>
    </w:p>
    <w:p w14:paraId="63210888" w14:textId="77777777" w:rsidR="00FE7F4C" w:rsidRPr="00227C4B" w:rsidRDefault="00FE7F4C" w:rsidP="009F6BAE">
      <w:pPr>
        <w:spacing w:line="276" w:lineRule="auto"/>
        <w:ind w:right="992" w:firstLine="360"/>
        <w:jc w:val="both"/>
        <w:rPr>
          <w:rFonts w:ascii="Times New Roman" w:hAnsi="Times New Roman" w:cs="Times New Roman"/>
          <w:sz w:val="24"/>
          <w:szCs w:val="24"/>
        </w:rPr>
      </w:pPr>
      <w:r w:rsidRPr="00227C4B">
        <w:rPr>
          <w:rFonts w:ascii="Times New Roman" w:hAnsi="Times New Roman" w:cs="Times New Roman"/>
          <w:sz w:val="24"/>
          <w:szCs w:val="24"/>
        </w:rPr>
        <w:t>Le dossier de candidature doit comporter les pièces suivantes :</w:t>
      </w:r>
    </w:p>
    <w:p w14:paraId="702591D1" w14:textId="3C397E32" w:rsidR="00227C4B" w:rsidRDefault="007C01FA" w:rsidP="00227C4B">
      <w:pPr>
        <w:pStyle w:val="Paragraphedeliste"/>
        <w:numPr>
          <w:ilvl w:val="0"/>
          <w:numId w:val="1"/>
        </w:numPr>
        <w:spacing w:line="276" w:lineRule="auto"/>
        <w:ind w:left="851" w:right="992" w:hanging="284"/>
        <w:jc w:val="both"/>
        <w:rPr>
          <w:rFonts w:ascii="Times New Roman" w:hAnsi="Times New Roman" w:cs="Times New Roman"/>
          <w:sz w:val="24"/>
          <w:szCs w:val="24"/>
        </w:rPr>
      </w:pPr>
      <w:r w:rsidRPr="00227C4B">
        <w:rPr>
          <w:rFonts w:ascii="Times New Roman" w:hAnsi="Times New Roman" w:cs="Times New Roman"/>
          <w:sz w:val="24"/>
          <w:szCs w:val="24"/>
        </w:rPr>
        <w:t>Le f</w:t>
      </w:r>
      <w:r w:rsidR="00FE7F4C" w:rsidRPr="00227C4B">
        <w:rPr>
          <w:rFonts w:ascii="Times New Roman" w:hAnsi="Times New Roman" w:cs="Times New Roman"/>
          <w:sz w:val="24"/>
          <w:szCs w:val="24"/>
        </w:rPr>
        <w:t>ormulaire de candidature</w:t>
      </w:r>
      <w:r w:rsidRPr="00227C4B">
        <w:rPr>
          <w:rFonts w:ascii="Times New Roman" w:hAnsi="Times New Roman" w:cs="Times New Roman"/>
          <w:sz w:val="24"/>
          <w:szCs w:val="24"/>
        </w:rPr>
        <w:t>, comp</w:t>
      </w:r>
      <w:r w:rsidR="00227CAE" w:rsidRPr="00227C4B">
        <w:rPr>
          <w:rFonts w:ascii="Times New Roman" w:hAnsi="Times New Roman" w:cs="Times New Roman"/>
          <w:sz w:val="24"/>
          <w:szCs w:val="24"/>
        </w:rPr>
        <w:t xml:space="preserve">ortant les dates </w:t>
      </w:r>
      <w:r w:rsidRPr="00227C4B">
        <w:rPr>
          <w:rFonts w:ascii="Times New Roman" w:hAnsi="Times New Roman" w:cs="Times New Roman"/>
          <w:sz w:val="24"/>
          <w:szCs w:val="24"/>
        </w:rPr>
        <w:t>du séjour (</w:t>
      </w:r>
      <w:r w:rsidR="000000DB" w:rsidRPr="00227C4B">
        <w:rPr>
          <w:rFonts w:ascii="Times New Roman" w:hAnsi="Times New Roman" w:cs="Times New Roman"/>
          <w:sz w:val="24"/>
          <w:szCs w:val="24"/>
        </w:rPr>
        <w:t>d</w:t>
      </w:r>
      <w:r w:rsidR="000548D7" w:rsidRPr="00227C4B">
        <w:rPr>
          <w:rFonts w:ascii="Times New Roman" w:hAnsi="Times New Roman" w:cs="Times New Roman"/>
          <w:sz w:val="24"/>
          <w:szCs w:val="24"/>
        </w:rPr>
        <w:t>urant</w:t>
      </w:r>
      <w:r w:rsidR="000000DB" w:rsidRPr="00227C4B">
        <w:rPr>
          <w:rFonts w:ascii="Times New Roman" w:hAnsi="Times New Roman" w:cs="Times New Roman"/>
          <w:sz w:val="24"/>
          <w:szCs w:val="24"/>
        </w:rPr>
        <w:t xml:space="preserve"> l</w:t>
      </w:r>
      <w:r w:rsidR="000548D7" w:rsidRPr="00227C4B">
        <w:rPr>
          <w:rFonts w:ascii="Times New Roman" w:hAnsi="Times New Roman" w:cs="Times New Roman"/>
          <w:sz w:val="24"/>
          <w:szCs w:val="24"/>
        </w:rPr>
        <w:t>a</w:t>
      </w:r>
      <w:r w:rsidR="000000DB" w:rsidRPr="00227C4B">
        <w:rPr>
          <w:rFonts w:ascii="Times New Roman" w:hAnsi="Times New Roman" w:cs="Times New Roman"/>
          <w:sz w:val="24"/>
          <w:szCs w:val="24"/>
        </w:rPr>
        <w:t xml:space="preserve"> période indiquée plus haut</w:t>
      </w:r>
      <w:r w:rsidRPr="00227C4B">
        <w:rPr>
          <w:rFonts w:ascii="Times New Roman" w:hAnsi="Times New Roman" w:cs="Times New Roman"/>
          <w:sz w:val="24"/>
          <w:szCs w:val="24"/>
        </w:rPr>
        <w:t>)</w:t>
      </w:r>
      <w:r w:rsidR="00227C4B">
        <w:rPr>
          <w:rFonts w:ascii="Times New Roman" w:hAnsi="Times New Roman" w:cs="Times New Roman"/>
          <w:sz w:val="24"/>
          <w:szCs w:val="24"/>
        </w:rPr>
        <w:t> ;</w:t>
      </w:r>
    </w:p>
    <w:p w14:paraId="14E19824" w14:textId="0DA0E2B2" w:rsidR="00FE7F4C" w:rsidRPr="00227C4B" w:rsidRDefault="00772B25" w:rsidP="00227C4B">
      <w:pPr>
        <w:pStyle w:val="Paragraphedeliste"/>
        <w:numPr>
          <w:ilvl w:val="0"/>
          <w:numId w:val="1"/>
        </w:numPr>
        <w:spacing w:line="276" w:lineRule="auto"/>
        <w:ind w:left="851" w:right="992" w:hanging="284"/>
        <w:jc w:val="both"/>
        <w:rPr>
          <w:rFonts w:ascii="Times New Roman" w:hAnsi="Times New Roman" w:cs="Times New Roman"/>
          <w:sz w:val="24"/>
          <w:szCs w:val="24"/>
        </w:rPr>
      </w:pPr>
      <w:r w:rsidRPr="00227C4B">
        <w:rPr>
          <w:rFonts w:ascii="Times New Roman" w:hAnsi="Times New Roman" w:cs="Times New Roman"/>
          <w:sz w:val="24"/>
          <w:szCs w:val="24"/>
        </w:rPr>
        <w:t>U</w:t>
      </w:r>
      <w:r w:rsidR="002C3189" w:rsidRPr="00227C4B">
        <w:rPr>
          <w:rFonts w:ascii="Times New Roman" w:hAnsi="Times New Roman" w:cs="Times New Roman"/>
          <w:sz w:val="24"/>
          <w:szCs w:val="24"/>
        </w:rPr>
        <w:t>n projet de recherche (2 pages)</w:t>
      </w:r>
      <w:r w:rsidRPr="00227C4B">
        <w:rPr>
          <w:rFonts w:ascii="Times New Roman" w:hAnsi="Times New Roman" w:cs="Times New Roman"/>
          <w:sz w:val="24"/>
          <w:szCs w:val="24"/>
        </w:rPr>
        <w:t xml:space="preserve"> </w:t>
      </w:r>
      <w:r w:rsidR="002C3189" w:rsidRPr="00227C4B">
        <w:rPr>
          <w:rFonts w:ascii="Times New Roman" w:hAnsi="Times New Roman" w:cs="Times New Roman"/>
          <w:sz w:val="24"/>
          <w:szCs w:val="24"/>
        </w:rPr>
        <w:t>en lien avec les thématiques</w:t>
      </w:r>
      <w:r w:rsidR="00FE7F4C" w:rsidRPr="00227C4B">
        <w:rPr>
          <w:rFonts w:ascii="Times New Roman" w:hAnsi="Times New Roman" w:cs="Times New Roman"/>
          <w:sz w:val="24"/>
          <w:szCs w:val="24"/>
        </w:rPr>
        <w:t xml:space="preserve"> des </w:t>
      </w:r>
      <w:r w:rsidR="002C3189" w:rsidRPr="00227C4B">
        <w:rPr>
          <w:rFonts w:ascii="Times New Roman" w:hAnsi="Times New Roman" w:cs="Times New Roman"/>
          <w:sz w:val="24"/>
          <w:szCs w:val="24"/>
        </w:rPr>
        <w:t>sujets traités</w:t>
      </w:r>
      <w:r w:rsidR="00FE7F4C" w:rsidRPr="00227C4B">
        <w:rPr>
          <w:rFonts w:ascii="Times New Roman" w:hAnsi="Times New Roman" w:cs="Times New Roman"/>
          <w:sz w:val="24"/>
          <w:szCs w:val="24"/>
        </w:rPr>
        <w:t xml:space="preserve"> </w:t>
      </w:r>
      <w:r w:rsidR="002C3189" w:rsidRPr="00227C4B">
        <w:rPr>
          <w:rFonts w:ascii="Times New Roman" w:hAnsi="Times New Roman" w:cs="Times New Roman"/>
          <w:sz w:val="24"/>
          <w:szCs w:val="24"/>
        </w:rPr>
        <w:t>par l’équipe AGRELITA durant ce séjour</w:t>
      </w:r>
      <w:r w:rsidR="007C6B84" w:rsidRPr="00227C4B">
        <w:rPr>
          <w:rFonts w:ascii="Times New Roman" w:hAnsi="Times New Roman" w:cs="Times New Roman"/>
          <w:sz w:val="24"/>
          <w:szCs w:val="24"/>
        </w:rPr>
        <w:t>, à partir</w:t>
      </w:r>
      <w:r w:rsidR="007A4CA4" w:rsidRPr="00227C4B">
        <w:rPr>
          <w:rFonts w:ascii="Times New Roman" w:hAnsi="Times New Roman" w:cs="Times New Roman"/>
          <w:sz w:val="24"/>
          <w:szCs w:val="24"/>
        </w:rPr>
        <w:t xml:space="preserve"> duquel le/la chercheur entend rédiger</w:t>
      </w:r>
      <w:r w:rsidR="007C6B84" w:rsidRPr="00227C4B">
        <w:rPr>
          <w:rFonts w:ascii="Times New Roman" w:hAnsi="Times New Roman" w:cs="Times New Roman"/>
          <w:sz w:val="24"/>
          <w:szCs w:val="24"/>
        </w:rPr>
        <w:t xml:space="preserve"> l’article demandé</w:t>
      </w:r>
      <w:r w:rsidR="007A4CA4" w:rsidRPr="00227C4B">
        <w:rPr>
          <w:rFonts w:ascii="Times New Roman" w:hAnsi="Times New Roman" w:cs="Times New Roman"/>
          <w:sz w:val="24"/>
          <w:szCs w:val="24"/>
        </w:rPr>
        <w:t>, à rendre à la fin du séjour</w:t>
      </w:r>
      <w:r w:rsidR="00FE7F4C" w:rsidRPr="00227C4B">
        <w:rPr>
          <w:rFonts w:ascii="Times New Roman" w:hAnsi="Times New Roman" w:cs="Times New Roman"/>
          <w:sz w:val="24"/>
          <w:szCs w:val="24"/>
        </w:rPr>
        <w:t>.</w:t>
      </w:r>
      <w:r w:rsidR="002C3189" w:rsidRPr="00227C4B">
        <w:rPr>
          <w:rFonts w:ascii="Times New Roman" w:hAnsi="Times New Roman" w:cs="Times New Roman"/>
          <w:sz w:val="24"/>
          <w:szCs w:val="24"/>
        </w:rPr>
        <w:t xml:space="preserve"> </w:t>
      </w:r>
      <w:r w:rsidR="00C428D2" w:rsidRPr="00227C4B">
        <w:rPr>
          <w:rFonts w:ascii="Times New Roman" w:hAnsi="Times New Roman" w:cs="Times New Roman"/>
          <w:sz w:val="24"/>
          <w:szCs w:val="24"/>
        </w:rPr>
        <w:t>Le titre provisoire de l’article est exigé.</w:t>
      </w:r>
    </w:p>
    <w:p w14:paraId="6AFDE371" w14:textId="33076B57" w:rsidR="008C1BB4" w:rsidRPr="00227C4B" w:rsidRDefault="00883273" w:rsidP="008C1BB4">
      <w:pPr>
        <w:spacing w:line="276" w:lineRule="auto"/>
        <w:ind w:right="992" w:firstLine="360"/>
        <w:jc w:val="both"/>
        <w:rPr>
          <w:rFonts w:ascii="Times New Roman" w:hAnsi="Times New Roman" w:cs="Times New Roman"/>
          <w:b/>
          <w:sz w:val="24"/>
          <w:szCs w:val="24"/>
        </w:rPr>
      </w:pPr>
      <w:r w:rsidRPr="00227C4B">
        <w:rPr>
          <w:rFonts w:ascii="Times New Roman" w:hAnsi="Times New Roman" w:cs="Times New Roman"/>
          <w:sz w:val="24"/>
          <w:szCs w:val="24"/>
        </w:rPr>
        <w:t xml:space="preserve">Nous vous prions d’envoyer votre candidature </w:t>
      </w:r>
      <w:r w:rsidR="00A92065" w:rsidRPr="00227C4B">
        <w:rPr>
          <w:rFonts w:ascii="Times New Roman" w:hAnsi="Times New Roman" w:cs="Times New Roman"/>
          <w:sz w:val="24"/>
          <w:szCs w:val="24"/>
        </w:rPr>
        <w:t xml:space="preserve">au format PDF </w:t>
      </w:r>
      <w:r w:rsidR="00C6639B" w:rsidRPr="00227C4B">
        <w:rPr>
          <w:rFonts w:ascii="Times New Roman" w:hAnsi="Times New Roman" w:cs="Times New Roman"/>
          <w:sz w:val="24"/>
          <w:szCs w:val="24"/>
        </w:rPr>
        <w:t>aux</w:t>
      </w:r>
      <w:r w:rsidRPr="00227C4B">
        <w:rPr>
          <w:rFonts w:ascii="Times New Roman" w:hAnsi="Times New Roman" w:cs="Times New Roman"/>
          <w:sz w:val="24"/>
          <w:szCs w:val="24"/>
        </w:rPr>
        <w:t xml:space="preserve"> adresse</w:t>
      </w:r>
      <w:r w:rsidR="00C6639B" w:rsidRPr="00227C4B">
        <w:rPr>
          <w:rFonts w:ascii="Times New Roman" w:hAnsi="Times New Roman" w:cs="Times New Roman"/>
          <w:sz w:val="24"/>
          <w:szCs w:val="24"/>
        </w:rPr>
        <w:t>s</w:t>
      </w:r>
      <w:r w:rsidRPr="00227C4B">
        <w:rPr>
          <w:rFonts w:ascii="Times New Roman" w:hAnsi="Times New Roman" w:cs="Times New Roman"/>
          <w:sz w:val="24"/>
          <w:szCs w:val="24"/>
        </w:rPr>
        <w:t xml:space="preserve"> </w:t>
      </w:r>
      <w:r w:rsidR="00A92065" w:rsidRPr="00227C4B">
        <w:rPr>
          <w:rFonts w:ascii="Times New Roman" w:hAnsi="Times New Roman" w:cs="Times New Roman"/>
          <w:sz w:val="24"/>
          <w:szCs w:val="24"/>
        </w:rPr>
        <w:t>suivante</w:t>
      </w:r>
      <w:r w:rsidR="00C6639B" w:rsidRPr="00227C4B">
        <w:rPr>
          <w:rFonts w:ascii="Times New Roman" w:hAnsi="Times New Roman" w:cs="Times New Roman"/>
          <w:sz w:val="24"/>
          <w:szCs w:val="24"/>
        </w:rPr>
        <w:t>s</w:t>
      </w:r>
      <w:r w:rsidRPr="00227C4B">
        <w:rPr>
          <w:rFonts w:ascii="Times New Roman" w:hAnsi="Times New Roman" w:cs="Times New Roman"/>
          <w:sz w:val="24"/>
          <w:szCs w:val="24"/>
        </w:rPr>
        <w:t xml:space="preserve"> : </w:t>
      </w:r>
      <w:hyperlink r:id="rId18" w:history="1">
        <w:r w:rsidR="008C1BB4" w:rsidRPr="00227C4B">
          <w:rPr>
            <w:rStyle w:val="Lienhypertexte"/>
            <w:rFonts w:ascii="Times New Roman" w:hAnsi="Times New Roman" w:cs="Times New Roman"/>
            <w:b/>
            <w:sz w:val="24"/>
            <w:szCs w:val="24"/>
          </w:rPr>
          <w:t>catherine.gaullier-bougassas@unicaen.fr</w:t>
        </w:r>
      </w:hyperlink>
      <w:bookmarkStart w:id="2" w:name="_Hlk92790440"/>
      <w:r w:rsidR="008C1BB4" w:rsidRPr="00227C4B">
        <w:rPr>
          <w:rFonts w:ascii="Times New Roman" w:hAnsi="Times New Roman" w:cs="Times New Roman"/>
          <w:b/>
          <w:sz w:val="24"/>
          <w:szCs w:val="24"/>
        </w:rPr>
        <w:t xml:space="preserve"> et </w:t>
      </w:r>
      <w:hyperlink r:id="rId19" w:history="1">
        <w:r w:rsidR="008C1BB4" w:rsidRPr="00227C4B">
          <w:rPr>
            <w:rStyle w:val="Lienhypertexte"/>
            <w:rFonts w:ascii="Times New Roman" w:hAnsi="Times New Roman" w:cs="Times New Roman"/>
            <w:b/>
            <w:sz w:val="24"/>
            <w:szCs w:val="24"/>
          </w:rPr>
          <w:t>laure.cebe@unicaen.fr</w:t>
        </w:r>
      </w:hyperlink>
    </w:p>
    <w:bookmarkEnd w:id="2"/>
    <w:p w14:paraId="2D964923" w14:textId="3CDE607A" w:rsidR="00883273" w:rsidRPr="00227C4B" w:rsidRDefault="00C428D2" w:rsidP="008C1BB4">
      <w:pPr>
        <w:spacing w:line="276" w:lineRule="auto"/>
        <w:ind w:right="992" w:firstLine="360"/>
        <w:jc w:val="both"/>
        <w:rPr>
          <w:rFonts w:ascii="Times New Roman" w:hAnsi="Times New Roman" w:cs="Times New Roman"/>
          <w:b/>
          <w:sz w:val="24"/>
          <w:szCs w:val="24"/>
        </w:rPr>
      </w:pPr>
      <w:r w:rsidRPr="00227C4B">
        <w:rPr>
          <w:rFonts w:ascii="Times New Roman" w:hAnsi="Times New Roman" w:cs="Times New Roman"/>
          <w:sz w:val="24"/>
          <w:szCs w:val="24"/>
        </w:rPr>
        <w:t xml:space="preserve">Les dossiers </w:t>
      </w:r>
      <w:r w:rsidR="00DF71E7">
        <w:rPr>
          <w:rFonts w:ascii="Times New Roman" w:hAnsi="Times New Roman" w:cs="Times New Roman"/>
          <w:sz w:val="24"/>
          <w:szCs w:val="24"/>
        </w:rPr>
        <w:t>doivent</w:t>
      </w:r>
      <w:r w:rsidRPr="00227C4B">
        <w:rPr>
          <w:rFonts w:ascii="Times New Roman" w:hAnsi="Times New Roman" w:cs="Times New Roman"/>
          <w:sz w:val="24"/>
          <w:szCs w:val="24"/>
        </w:rPr>
        <w:t xml:space="preserve"> être soumis </w:t>
      </w:r>
      <w:r w:rsidR="00DF71E7">
        <w:rPr>
          <w:rFonts w:ascii="Times New Roman" w:hAnsi="Times New Roman" w:cs="Times New Roman"/>
          <w:sz w:val="24"/>
          <w:szCs w:val="24"/>
        </w:rPr>
        <w:t>au plus tard</w:t>
      </w:r>
      <w:r w:rsidR="00F7219C" w:rsidRPr="00227C4B">
        <w:rPr>
          <w:rFonts w:ascii="Times New Roman" w:hAnsi="Times New Roman" w:cs="Times New Roman"/>
          <w:sz w:val="24"/>
          <w:szCs w:val="24"/>
        </w:rPr>
        <w:t xml:space="preserve"> le </w:t>
      </w:r>
      <w:r w:rsidR="008C1BB4" w:rsidRPr="00227C4B">
        <w:rPr>
          <w:rFonts w:ascii="Times New Roman" w:hAnsi="Times New Roman" w:cs="Times New Roman"/>
          <w:sz w:val="24"/>
          <w:szCs w:val="24"/>
        </w:rPr>
        <w:t>15</w:t>
      </w:r>
      <w:r w:rsidR="00F7219C" w:rsidRPr="00227C4B">
        <w:rPr>
          <w:rFonts w:ascii="Times New Roman" w:hAnsi="Times New Roman" w:cs="Times New Roman"/>
          <w:sz w:val="24"/>
          <w:szCs w:val="24"/>
        </w:rPr>
        <w:t xml:space="preserve"> février 202</w:t>
      </w:r>
      <w:r w:rsidR="008C1BB4" w:rsidRPr="00227C4B">
        <w:rPr>
          <w:rFonts w:ascii="Times New Roman" w:hAnsi="Times New Roman" w:cs="Times New Roman"/>
          <w:sz w:val="24"/>
          <w:szCs w:val="24"/>
        </w:rPr>
        <w:t>5</w:t>
      </w:r>
      <w:r w:rsidR="000548D7" w:rsidRPr="00227C4B">
        <w:rPr>
          <w:rFonts w:ascii="Times New Roman" w:hAnsi="Times New Roman" w:cs="Times New Roman"/>
          <w:sz w:val="24"/>
          <w:szCs w:val="24"/>
        </w:rPr>
        <w:t>.</w:t>
      </w:r>
    </w:p>
    <w:p w14:paraId="16D96849" w14:textId="77777777" w:rsidR="00DD7E72" w:rsidRDefault="00357369" w:rsidP="00DD7E72">
      <w:pPr>
        <w:pStyle w:val="Corpsdetexte"/>
        <w:spacing w:after="160" w:line="360" w:lineRule="auto"/>
        <w:ind w:firstLine="360"/>
        <w:jc w:val="both"/>
        <w:rPr>
          <w:rStyle w:val="Lienhypertexte"/>
          <w:rFonts w:ascii="Times New Roman" w:hAnsi="Times New Roman" w:cs="Times New Roman"/>
        </w:rPr>
      </w:pPr>
      <w:r w:rsidRPr="00227C4B">
        <w:rPr>
          <w:rFonts w:ascii="Times New Roman" w:hAnsi="Times New Roman" w:cs="Times New Roman"/>
        </w:rPr>
        <w:t>Pour plus d’informations sur l’ERC AGRELITA, voir</w:t>
      </w:r>
      <w:r w:rsidRPr="00227C4B">
        <w:rPr>
          <w:rFonts w:ascii="Times New Roman" w:hAnsi="Times New Roman" w:cs="Times New Roman"/>
          <w:color w:val="000000"/>
        </w:rPr>
        <w:t xml:space="preserve"> : </w:t>
      </w:r>
      <w:hyperlink r:id="rId20" w:history="1">
        <w:r w:rsidRPr="00227C4B">
          <w:rPr>
            <w:rStyle w:val="Lienhypertexte"/>
            <w:rFonts w:ascii="Times New Roman" w:hAnsi="Times New Roman" w:cs="Times New Roman"/>
          </w:rPr>
          <w:t>https://agrelita.hypotheses.org/</w:t>
        </w:r>
      </w:hyperlink>
    </w:p>
    <w:p w14:paraId="5509AF30" w14:textId="302BAEB0" w:rsidR="00D06B8D" w:rsidRPr="00227C4B" w:rsidRDefault="00D06B8D" w:rsidP="006E2217">
      <w:pPr>
        <w:pStyle w:val="Corpsdetexte"/>
        <w:spacing w:line="360" w:lineRule="auto"/>
        <w:ind w:firstLine="360"/>
        <w:jc w:val="both"/>
        <w:rPr>
          <w:rFonts w:ascii="Times New Roman" w:hAnsi="Times New Roman" w:cs="Times New Roman"/>
          <w:color w:val="0563C1" w:themeColor="hyperlink"/>
          <w:u w:val="single"/>
        </w:rPr>
      </w:pPr>
      <w:r w:rsidRPr="00227C4B">
        <w:rPr>
          <w:rFonts w:ascii="Times New Roman" w:hAnsi="Times New Roman" w:cs="Times New Roman"/>
        </w:rPr>
        <w:br w:type="page"/>
      </w:r>
    </w:p>
    <w:p w14:paraId="63E9074F" w14:textId="4A37F439" w:rsidR="00D06B8D" w:rsidRPr="009E1661" w:rsidRDefault="003D3656" w:rsidP="00D06B8D">
      <w:pPr>
        <w:pStyle w:val="En-tte"/>
        <w:tabs>
          <w:tab w:val="clear" w:pos="9072"/>
          <w:tab w:val="right" w:pos="9066"/>
        </w:tabs>
      </w:pPr>
      <w:r>
        <w:rPr>
          <w:noProof/>
          <w:lang w:eastAsia="fr-FR"/>
        </w:rPr>
        <w:lastRenderedPageBreak/>
        <w:drawing>
          <wp:inline distT="0" distB="0" distL="0" distR="0" wp14:anchorId="47307A6C" wp14:editId="24FEA89F">
            <wp:extent cx="868767" cy="12600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UNICAEN_V-2.2-N.png"/>
                    <pic:cNvPicPr/>
                  </pic:nvPicPr>
                  <pic:blipFill>
                    <a:blip r:embed="rId8"/>
                    <a:stretch>
                      <a:fillRect/>
                    </a:stretch>
                  </pic:blipFill>
                  <pic:spPr>
                    <a:xfrm>
                      <a:off x="0" y="0"/>
                      <a:ext cx="868767" cy="1260000"/>
                    </a:xfrm>
                    <a:prstGeom prst="rect">
                      <a:avLst/>
                    </a:prstGeom>
                  </pic:spPr>
                </pic:pic>
              </a:graphicData>
            </a:graphic>
          </wp:inline>
        </w:drawing>
      </w:r>
      <w:r w:rsidR="00D06B8D" w:rsidRPr="009E1661">
        <w:rPr>
          <w:noProof/>
          <w:lang w:eastAsia="fr-FR"/>
        </w:rPr>
        <w:drawing>
          <wp:inline distT="0" distB="0" distL="0" distR="0" wp14:anchorId="2AF03430" wp14:editId="75E12896">
            <wp:extent cx="1241676" cy="1260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pped-Agrelita-logo-FINAL-scaled-1-500x5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1676" cy="1260000"/>
                    </a:xfrm>
                    <a:prstGeom prst="rect">
                      <a:avLst/>
                    </a:prstGeom>
                  </pic:spPr>
                </pic:pic>
              </a:graphicData>
            </a:graphic>
          </wp:inline>
        </w:drawing>
      </w:r>
      <w:r w:rsidRPr="009E1661">
        <w:rPr>
          <w:noProof/>
          <w:lang w:eastAsia="fr-FR"/>
        </w:rPr>
        <w:drawing>
          <wp:inline distT="0" distB="0" distL="0" distR="0" wp14:anchorId="5FA10E77" wp14:editId="40B4CA51">
            <wp:extent cx="1183799" cy="126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eflag1-150x150.png"/>
                    <pic:cNvPicPr/>
                  </pic:nvPicPr>
                  <pic:blipFill>
                    <a:blip r:embed="rId10">
                      <a:extLst>
                        <a:ext uri="{28A0092B-C50C-407E-A947-70E740481C1C}">
                          <a14:useLocalDpi xmlns:a14="http://schemas.microsoft.com/office/drawing/2010/main" val="0"/>
                        </a:ext>
                      </a:extLst>
                    </a:blip>
                    <a:stretch>
                      <a:fillRect/>
                    </a:stretch>
                  </pic:blipFill>
                  <pic:spPr>
                    <a:xfrm>
                      <a:off x="0" y="0"/>
                      <a:ext cx="1183799" cy="1260000"/>
                    </a:xfrm>
                    <a:prstGeom prst="rect">
                      <a:avLst/>
                    </a:prstGeom>
                  </pic:spPr>
                </pic:pic>
              </a:graphicData>
            </a:graphic>
          </wp:inline>
        </w:drawing>
      </w:r>
      <w:r w:rsidR="00D06B8D" w:rsidRPr="009E1661">
        <w:rPr>
          <w:noProof/>
          <w:lang w:eastAsia="fr-FR"/>
        </w:rPr>
        <w:drawing>
          <wp:inline distT="0" distB="0" distL="0" distR="0" wp14:anchorId="430FB333" wp14:editId="574148D5">
            <wp:extent cx="1260000" cy="1260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C_Logo-150x150.png"/>
                    <pic:cNvPicPr/>
                  </pic:nvPicPr>
                  <pic:blipFill>
                    <a:blip r:embed="rId1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r w:rsidR="006E2217">
        <w:rPr>
          <w:noProof/>
        </w:rPr>
        <w:drawing>
          <wp:inline distT="0" distB="0" distL="0" distR="0" wp14:anchorId="69A4977C" wp14:editId="164B65CA">
            <wp:extent cx="866741" cy="11520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craham.jpg"/>
                    <pic:cNvPicPr/>
                  </pic:nvPicPr>
                  <pic:blipFill>
                    <a:blip r:embed="rId12"/>
                    <a:stretch>
                      <a:fillRect/>
                    </a:stretch>
                  </pic:blipFill>
                  <pic:spPr>
                    <a:xfrm>
                      <a:off x="0" y="0"/>
                      <a:ext cx="866741" cy="1152000"/>
                    </a:xfrm>
                    <a:prstGeom prst="rect">
                      <a:avLst/>
                    </a:prstGeom>
                  </pic:spPr>
                </pic:pic>
              </a:graphicData>
            </a:graphic>
          </wp:inline>
        </w:drawing>
      </w:r>
    </w:p>
    <w:p w14:paraId="0652B94D" w14:textId="3F01EC80" w:rsidR="00357369" w:rsidRPr="009E1661" w:rsidRDefault="00357369" w:rsidP="00883273">
      <w:pPr>
        <w:spacing w:line="276" w:lineRule="auto"/>
        <w:ind w:right="992"/>
        <w:jc w:val="both"/>
        <w:rPr>
          <w:rFonts w:ascii="Times New Roman" w:hAnsi="Times New Roman" w:cs="Times New Roman"/>
          <w:sz w:val="24"/>
          <w:szCs w:val="24"/>
        </w:rPr>
      </w:pPr>
    </w:p>
    <w:p w14:paraId="4679F0C8" w14:textId="77777777" w:rsidR="00D06B8D" w:rsidRPr="009E1661" w:rsidRDefault="00D06B8D" w:rsidP="00E65985">
      <w:pPr>
        <w:spacing w:line="276" w:lineRule="auto"/>
        <w:ind w:right="992"/>
        <w:jc w:val="center"/>
        <w:outlineLvl w:val="0"/>
        <w:rPr>
          <w:rFonts w:ascii="Century" w:hAnsi="Century"/>
          <w:b/>
          <w:sz w:val="36"/>
        </w:rPr>
      </w:pPr>
      <w:r w:rsidRPr="009E1661">
        <w:rPr>
          <w:rFonts w:ascii="Century" w:hAnsi="Century"/>
          <w:b/>
          <w:sz w:val="36"/>
        </w:rPr>
        <w:t>ERC AGRELITA (101018777)</w:t>
      </w:r>
    </w:p>
    <w:p w14:paraId="4F170F15" w14:textId="2A236B6F" w:rsidR="00D06B8D" w:rsidRPr="009E1661" w:rsidRDefault="00D06B8D" w:rsidP="00D06B8D">
      <w:pPr>
        <w:spacing w:line="276" w:lineRule="auto"/>
        <w:ind w:right="992"/>
        <w:jc w:val="center"/>
        <w:rPr>
          <w:rFonts w:ascii="Century" w:hAnsi="Century"/>
          <w:b/>
          <w:sz w:val="32"/>
        </w:rPr>
      </w:pPr>
      <w:r w:rsidRPr="009E1661">
        <w:rPr>
          <w:rFonts w:ascii="Century" w:hAnsi="Century"/>
          <w:b/>
          <w:sz w:val="32"/>
        </w:rPr>
        <w:t>Formulaire de candidature – Chercheurs invités 202</w:t>
      </w:r>
      <w:r w:rsidR="008C1BB4">
        <w:rPr>
          <w:rFonts w:ascii="Century" w:hAnsi="Century"/>
          <w:b/>
          <w:sz w:val="32"/>
        </w:rPr>
        <w:t>5</w:t>
      </w:r>
    </w:p>
    <w:p w14:paraId="21B3C339" w14:textId="77777777" w:rsidR="00D06B8D" w:rsidRPr="009E1661" w:rsidRDefault="00D06B8D" w:rsidP="00D06B8D">
      <w:pPr>
        <w:jc w:val="center"/>
        <w:rPr>
          <w:rFonts w:ascii="Times New Roman" w:hAnsi="Times New Roman"/>
          <w:b/>
          <w:sz w:val="32"/>
          <w:szCs w:val="36"/>
        </w:rPr>
      </w:pPr>
    </w:p>
    <w:p w14:paraId="08552226" w14:textId="77777777" w:rsidR="00D06B8D" w:rsidRPr="009E1661" w:rsidRDefault="00D06B8D" w:rsidP="00E65985">
      <w:pPr>
        <w:jc w:val="both"/>
        <w:outlineLvl w:val="0"/>
        <w:rPr>
          <w:rFonts w:ascii="Times New Roman" w:hAnsi="Times New Roman"/>
          <w:b/>
          <w:sz w:val="32"/>
          <w:szCs w:val="36"/>
        </w:rPr>
      </w:pPr>
      <w:r w:rsidRPr="009E1661">
        <w:rPr>
          <w:rFonts w:ascii="Times New Roman" w:hAnsi="Times New Roman"/>
          <w:b/>
          <w:sz w:val="32"/>
          <w:szCs w:val="36"/>
        </w:rPr>
        <w:t>Coordonnées</w:t>
      </w:r>
    </w:p>
    <w:p w14:paraId="450BC75F" w14:textId="77777777" w:rsidR="00D06B8D" w:rsidRPr="009E1661" w:rsidRDefault="00D06B8D" w:rsidP="00D06B8D">
      <w:pPr>
        <w:jc w:val="both"/>
        <w:rPr>
          <w:rFonts w:ascii="Times New Roman" w:hAnsi="Times New Roman"/>
          <w:b/>
          <w:sz w:val="32"/>
          <w:szCs w:val="36"/>
        </w:rPr>
      </w:pPr>
    </w:p>
    <w:p w14:paraId="6FEC70DC" w14:textId="77777777" w:rsidR="00D06B8D" w:rsidRPr="009E1661" w:rsidRDefault="00D06B8D" w:rsidP="00E65985">
      <w:pPr>
        <w:jc w:val="both"/>
        <w:outlineLvl w:val="0"/>
        <w:rPr>
          <w:rFonts w:ascii="Times New Roman" w:hAnsi="Times New Roman"/>
          <w:b/>
          <w:sz w:val="24"/>
          <w:szCs w:val="36"/>
        </w:rPr>
      </w:pPr>
      <w:r w:rsidRPr="009E1661">
        <w:rPr>
          <w:rFonts w:ascii="Times New Roman" w:hAnsi="Times New Roman"/>
          <w:b/>
          <w:sz w:val="24"/>
          <w:szCs w:val="36"/>
        </w:rPr>
        <w:t>Nom :</w:t>
      </w:r>
    </w:p>
    <w:p w14:paraId="5CB29098" w14:textId="77777777" w:rsidR="00D06B8D" w:rsidRPr="009E1661" w:rsidRDefault="00D06B8D" w:rsidP="00E65985">
      <w:pPr>
        <w:jc w:val="both"/>
        <w:outlineLvl w:val="0"/>
        <w:rPr>
          <w:rFonts w:ascii="Times New Roman" w:hAnsi="Times New Roman"/>
          <w:b/>
          <w:sz w:val="24"/>
          <w:szCs w:val="36"/>
        </w:rPr>
      </w:pPr>
      <w:r w:rsidRPr="009E1661">
        <w:rPr>
          <w:rFonts w:ascii="Times New Roman" w:hAnsi="Times New Roman"/>
          <w:b/>
          <w:sz w:val="24"/>
          <w:szCs w:val="36"/>
        </w:rPr>
        <w:t>Prénom :</w:t>
      </w:r>
    </w:p>
    <w:p w14:paraId="49620DFB" w14:textId="77777777" w:rsidR="00D06B8D" w:rsidRPr="009E1661" w:rsidRDefault="00D06B8D" w:rsidP="00E65985">
      <w:pPr>
        <w:jc w:val="both"/>
        <w:outlineLvl w:val="0"/>
        <w:rPr>
          <w:rFonts w:ascii="Times New Roman" w:hAnsi="Times New Roman"/>
          <w:b/>
          <w:sz w:val="24"/>
          <w:szCs w:val="36"/>
        </w:rPr>
      </w:pPr>
      <w:r w:rsidRPr="009E1661">
        <w:rPr>
          <w:rFonts w:ascii="Times New Roman" w:hAnsi="Times New Roman"/>
          <w:b/>
          <w:sz w:val="24"/>
          <w:szCs w:val="36"/>
        </w:rPr>
        <w:t>Adresse :</w:t>
      </w:r>
    </w:p>
    <w:p w14:paraId="51BF2C33" w14:textId="77777777" w:rsidR="00D06B8D" w:rsidRPr="009E1661" w:rsidRDefault="00D06B8D" w:rsidP="00D06B8D">
      <w:pPr>
        <w:jc w:val="both"/>
        <w:rPr>
          <w:rFonts w:ascii="Times New Roman" w:hAnsi="Times New Roman"/>
          <w:b/>
          <w:sz w:val="24"/>
          <w:szCs w:val="36"/>
        </w:rPr>
      </w:pPr>
    </w:p>
    <w:p w14:paraId="2E0F8E73" w14:textId="77777777" w:rsidR="00D06B8D" w:rsidRPr="009E1661" w:rsidRDefault="00D06B8D" w:rsidP="00D06B8D">
      <w:pPr>
        <w:jc w:val="both"/>
        <w:rPr>
          <w:rFonts w:ascii="Times New Roman" w:hAnsi="Times New Roman"/>
          <w:b/>
          <w:sz w:val="24"/>
          <w:szCs w:val="36"/>
        </w:rPr>
      </w:pPr>
    </w:p>
    <w:p w14:paraId="25D8972A" w14:textId="77777777" w:rsidR="00D06B8D" w:rsidRPr="009E1661" w:rsidRDefault="00D06B8D" w:rsidP="00E65985">
      <w:pPr>
        <w:jc w:val="both"/>
        <w:outlineLvl w:val="0"/>
        <w:rPr>
          <w:rFonts w:ascii="Times New Roman" w:hAnsi="Times New Roman"/>
          <w:b/>
          <w:sz w:val="24"/>
          <w:szCs w:val="36"/>
        </w:rPr>
      </w:pPr>
      <w:r w:rsidRPr="009E1661">
        <w:rPr>
          <w:rFonts w:ascii="Times New Roman" w:hAnsi="Times New Roman"/>
          <w:b/>
          <w:sz w:val="24"/>
          <w:szCs w:val="36"/>
        </w:rPr>
        <w:t>Numéro de téléphone :</w:t>
      </w:r>
    </w:p>
    <w:p w14:paraId="012BE161" w14:textId="77777777" w:rsidR="00D06B8D" w:rsidRPr="009E1661" w:rsidRDefault="00D06B8D" w:rsidP="00E65985">
      <w:pPr>
        <w:jc w:val="both"/>
        <w:outlineLvl w:val="0"/>
        <w:rPr>
          <w:rFonts w:ascii="Times New Roman" w:hAnsi="Times New Roman"/>
          <w:b/>
          <w:sz w:val="24"/>
          <w:szCs w:val="36"/>
        </w:rPr>
      </w:pPr>
      <w:r w:rsidRPr="009E1661">
        <w:rPr>
          <w:rFonts w:ascii="Times New Roman" w:hAnsi="Times New Roman"/>
          <w:b/>
          <w:sz w:val="24"/>
          <w:szCs w:val="36"/>
        </w:rPr>
        <w:t>Adresse mail :</w:t>
      </w:r>
    </w:p>
    <w:p w14:paraId="0B7205C8" w14:textId="77777777" w:rsidR="00D06B8D" w:rsidRPr="009E1661" w:rsidRDefault="00D06B8D" w:rsidP="00E65985">
      <w:pPr>
        <w:jc w:val="both"/>
        <w:outlineLvl w:val="0"/>
        <w:rPr>
          <w:rFonts w:ascii="Times New Roman" w:hAnsi="Times New Roman"/>
          <w:b/>
          <w:sz w:val="24"/>
          <w:szCs w:val="36"/>
        </w:rPr>
      </w:pPr>
      <w:r w:rsidRPr="009E1661">
        <w:rPr>
          <w:rFonts w:ascii="Times New Roman" w:hAnsi="Times New Roman"/>
          <w:b/>
          <w:sz w:val="24"/>
          <w:szCs w:val="36"/>
        </w:rPr>
        <w:t>Situation professionnelle actuelle :</w:t>
      </w:r>
    </w:p>
    <w:p w14:paraId="30547E55" w14:textId="77777777" w:rsidR="00D06B8D" w:rsidRPr="009E1661" w:rsidRDefault="00D06B8D" w:rsidP="00E65985">
      <w:pPr>
        <w:jc w:val="both"/>
        <w:outlineLvl w:val="0"/>
        <w:rPr>
          <w:rFonts w:ascii="Times New Roman" w:hAnsi="Times New Roman"/>
          <w:b/>
          <w:sz w:val="24"/>
          <w:szCs w:val="36"/>
        </w:rPr>
      </w:pPr>
      <w:r w:rsidRPr="009E1661">
        <w:rPr>
          <w:rFonts w:ascii="Times New Roman" w:hAnsi="Times New Roman"/>
          <w:b/>
          <w:sz w:val="24"/>
          <w:szCs w:val="36"/>
        </w:rPr>
        <w:t>Laboratoire de rattachement :</w:t>
      </w:r>
    </w:p>
    <w:p w14:paraId="347F5C75" w14:textId="77777777" w:rsidR="00D06B8D" w:rsidRPr="009E1661" w:rsidRDefault="00D06B8D" w:rsidP="00E65985">
      <w:pPr>
        <w:jc w:val="both"/>
        <w:outlineLvl w:val="0"/>
        <w:rPr>
          <w:rFonts w:ascii="Times New Roman" w:hAnsi="Times New Roman"/>
          <w:b/>
          <w:sz w:val="24"/>
          <w:szCs w:val="36"/>
        </w:rPr>
      </w:pPr>
      <w:r w:rsidRPr="009E1661">
        <w:rPr>
          <w:rFonts w:ascii="Times New Roman" w:hAnsi="Times New Roman"/>
          <w:b/>
          <w:sz w:val="24"/>
          <w:szCs w:val="36"/>
        </w:rPr>
        <w:t>Adresse institutionnelle :</w:t>
      </w:r>
    </w:p>
    <w:p w14:paraId="150AC0F9" w14:textId="77777777" w:rsidR="00D06B8D" w:rsidRPr="009E1661" w:rsidRDefault="00D06B8D" w:rsidP="00D06B8D">
      <w:pPr>
        <w:jc w:val="both"/>
        <w:rPr>
          <w:rFonts w:ascii="Times New Roman" w:hAnsi="Times New Roman"/>
          <w:b/>
          <w:sz w:val="24"/>
          <w:szCs w:val="36"/>
        </w:rPr>
      </w:pPr>
    </w:p>
    <w:p w14:paraId="5899BEB9" w14:textId="77777777" w:rsidR="00D06B8D" w:rsidRPr="009E1661" w:rsidRDefault="00D06B8D" w:rsidP="00D06B8D">
      <w:pPr>
        <w:jc w:val="both"/>
        <w:rPr>
          <w:rFonts w:ascii="Times New Roman" w:hAnsi="Times New Roman"/>
          <w:b/>
          <w:sz w:val="24"/>
          <w:szCs w:val="36"/>
        </w:rPr>
      </w:pPr>
    </w:p>
    <w:p w14:paraId="1D36B27D" w14:textId="1232D96D" w:rsidR="00D06B8D" w:rsidRPr="009E1661" w:rsidRDefault="000000DB" w:rsidP="00E65985">
      <w:pPr>
        <w:jc w:val="both"/>
        <w:outlineLvl w:val="0"/>
        <w:rPr>
          <w:rFonts w:ascii="Times New Roman" w:hAnsi="Times New Roman"/>
          <w:b/>
          <w:sz w:val="24"/>
          <w:szCs w:val="36"/>
        </w:rPr>
      </w:pPr>
      <w:r w:rsidRPr="009E1661">
        <w:rPr>
          <w:rFonts w:ascii="Times New Roman" w:hAnsi="Times New Roman"/>
          <w:b/>
          <w:sz w:val="24"/>
          <w:szCs w:val="36"/>
        </w:rPr>
        <w:t>Sujet de la proposition de contribution et titre</w:t>
      </w:r>
      <w:r w:rsidR="00D06B8D" w:rsidRPr="009E1661">
        <w:rPr>
          <w:rFonts w:ascii="Times New Roman" w:hAnsi="Times New Roman"/>
          <w:b/>
          <w:sz w:val="24"/>
          <w:szCs w:val="36"/>
        </w:rPr>
        <w:t xml:space="preserve"> </w:t>
      </w:r>
      <w:r w:rsidR="00377F81" w:rsidRPr="009E1661">
        <w:rPr>
          <w:rFonts w:ascii="Times New Roman" w:hAnsi="Times New Roman"/>
          <w:b/>
          <w:sz w:val="24"/>
          <w:szCs w:val="36"/>
        </w:rPr>
        <w:t>provisoire de l’article</w:t>
      </w:r>
      <w:r w:rsidR="00D06B8D" w:rsidRPr="009E1661">
        <w:rPr>
          <w:rFonts w:ascii="Times New Roman" w:hAnsi="Times New Roman"/>
          <w:b/>
          <w:sz w:val="24"/>
          <w:szCs w:val="36"/>
        </w:rPr>
        <w:t> :</w:t>
      </w:r>
    </w:p>
    <w:p w14:paraId="566A1729" w14:textId="77777777" w:rsidR="00D06B8D" w:rsidRPr="009E1661" w:rsidRDefault="00D06B8D" w:rsidP="00D06B8D">
      <w:pPr>
        <w:jc w:val="both"/>
        <w:rPr>
          <w:rFonts w:ascii="Times New Roman" w:hAnsi="Times New Roman"/>
          <w:b/>
          <w:sz w:val="24"/>
          <w:szCs w:val="36"/>
        </w:rPr>
      </w:pPr>
    </w:p>
    <w:p w14:paraId="3F07711D" w14:textId="226068A8" w:rsidR="00D06B8D" w:rsidRPr="009E1661" w:rsidRDefault="00D06B8D" w:rsidP="00E65985">
      <w:pPr>
        <w:jc w:val="both"/>
        <w:outlineLvl w:val="0"/>
        <w:rPr>
          <w:rFonts w:ascii="Times New Roman" w:hAnsi="Times New Roman"/>
          <w:b/>
          <w:sz w:val="24"/>
          <w:szCs w:val="36"/>
        </w:rPr>
      </w:pPr>
      <w:r w:rsidRPr="009E1661">
        <w:rPr>
          <w:rFonts w:ascii="Times New Roman" w:hAnsi="Times New Roman"/>
          <w:b/>
          <w:sz w:val="24"/>
          <w:szCs w:val="36"/>
        </w:rPr>
        <w:t>Dates d</w:t>
      </w:r>
      <w:r w:rsidR="008C1BB4">
        <w:rPr>
          <w:rFonts w:ascii="Times New Roman" w:hAnsi="Times New Roman"/>
          <w:b/>
          <w:sz w:val="24"/>
          <w:szCs w:val="36"/>
        </w:rPr>
        <w:t>u séjour à l’Université de Caen Normandie</w:t>
      </w:r>
      <w:r w:rsidRPr="009E1661">
        <w:rPr>
          <w:rFonts w:ascii="Times New Roman" w:hAnsi="Times New Roman"/>
          <w:b/>
          <w:sz w:val="24"/>
          <w:szCs w:val="36"/>
        </w:rPr>
        <w:t> :</w:t>
      </w:r>
    </w:p>
    <w:p w14:paraId="1B8B2A9F" w14:textId="77777777" w:rsidR="00D06B8D" w:rsidRPr="009E1661" w:rsidRDefault="00D06B8D" w:rsidP="00D06B8D">
      <w:pPr>
        <w:jc w:val="both"/>
        <w:rPr>
          <w:rFonts w:ascii="Times New Roman" w:hAnsi="Times New Roman"/>
          <w:b/>
          <w:sz w:val="24"/>
          <w:szCs w:val="36"/>
        </w:rPr>
      </w:pPr>
    </w:p>
    <w:p w14:paraId="44EEDB5F" w14:textId="77777777" w:rsidR="00D06B8D" w:rsidRPr="009E1661" w:rsidRDefault="00D06B8D" w:rsidP="00E65985">
      <w:pPr>
        <w:jc w:val="both"/>
        <w:outlineLvl w:val="0"/>
        <w:rPr>
          <w:rFonts w:ascii="Times New Roman" w:hAnsi="Times New Roman"/>
          <w:b/>
          <w:sz w:val="24"/>
          <w:szCs w:val="36"/>
        </w:rPr>
      </w:pPr>
      <w:r w:rsidRPr="009E1661">
        <w:rPr>
          <w:rFonts w:ascii="Times New Roman" w:hAnsi="Times New Roman"/>
          <w:b/>
          <w:sz w:val="24"/>
          <w:szCs w:val="36"/>
        </w:rPr>
        <w:t>Date :</w:t>
      </w:r>
    </w:p>
    <w:p w14:paraId="47DAC95C" w14:textId="3873ABCB" w:rsidR="00D06B8D" w:rsidRDefault="00D06B8D" w:rsidP="00E65985">
      <w:pPr>
        <w:jc w:val="both"/>
        <w:outlineLvl w:val="0"/>
        <w:rPr>
          <w:rFonts w:ascii="Times New Roman" w:hAnsi="Times New Roman"/>
          <w:b/>
          <w:sz w:val="24"/>
          <w:szCs w:val="36"/>
        </w:rPr>
      </w:pPr>
      <w:r w:rsidRPr="009E1661">
        <w:rPr>
          <w:rFonts w:ascii="Times New Roman" w:hAnsi="Times New Roman"/>
          <w:b/>
          <w:sz w:val="24"/>
          <w:szCs w:val="36"/>
        </w:rPr>
        <w:t>Signature :</w:t>
      </w:r>
    </w:p>
    <w:p w14:paraId="48925CCB" w14:textId="31FEAD9D" w:rsidR="004A1C4C" w:rsidRDefault="004A1C4C">
      <w:pPr>
        <w:rPr>
          <w:rFonts w:ascii="Times New Roman" w:hAnsi="Times New Roman"/>
          <w:b/>
          <w:sz w:val="24"/>
          <w:szCs w:val="36"/>
        </w:rPr>
      </w:pPr>
      <w:r>
        <w:rPr>
          <w:rFonts w:ascii="Times New Roman" w:hAnsi="Times New Roman"/>
          <w:b/>
          <w:sz w:val="24"/>
          <w:szCs w:val="36"/>
        </w:rPr>
        <w:br w:type="page"/>
      </w:r>
    </w:p>
    <w:p w14:paraId="383FCD71" w14:textId="77777777" w:rsidR="004A1C4C" w:rsidRPr="00D230AA" w:rsidRDefault="004A1C4C" w:rsidP="004A1C4C">
      <w:pPr>
        <w:pStyle w:val="En-tte"/>
        <w:tabs>
          <w:tab w:val="clear" w:pos="9072"/>
          <w:tab w:val="right" w:pos="9066"/>
        </w:tabs>
        <w:rPr>
          <w:lang w:val="en-US"/>
        </w:rPr>
      </w:pPr>
      <w:r w:rsidRPr="00D230AA">
        <w:rPr>
          <w:noProof/>
          <w:lang w:val="en-US" w:eastAsia="fr-FR"/>
        </w:rPr>
        <w:lastRenderedPageBreak/>
        <w:drawing>
          <wp:inline distT="0" distB="0" distL="0" distR="0" wp14:anchorId="64ABFE93" wp14:editId="3552375A">
            <wp:extent cx="868767" cy="1260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UNICAEN_V-2.2-N.png"/>
                    <pic:cNvPicPr/>
                  </pic:nvPicPr>
                  <pic:blipFill>
                    <a:blip r:embed="rId8"/>
                    <a:stretch>
                      <a:fillRect/>
                    </a:stretch>
                  </pic:blipFill>
                  <pic:spPr>
                    <a:xfrm>
                      <a:off x="0" y="0"/>
                      <a:ext cx="868767" cy="1260000"/>
                    </a:xfrm>
                    <a:prstGeom prst="rect">
                      <a:avLst/>
                    </a:prstGeom>
                  </pic:spPr>
                </pic:pic>
              </a:graphicData>
            </a:graphic>
          </wp:inline>
        </w:drawing>
      </w:r>
      <w:r w:rsidRPr="00D230AA">
        <w:rPr>
          <w:noProof/>
          <w:lang w:val="en-US" w:eastAsia="fr-FR"/>
        </w:rPr>
        <w:drawing>
          <wp:inline distT="0" distB="0" distL="0" distR="0" wp14:anchorId="2E224B64" wp14:editId="74B3110B">
            <wp:extent cx="1241676" cy="1260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pped-Agrelita-logo-FINAL-scaled-1-500x5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1676" cy="1260000"/>
                    </a:xfrm>
                    <a:prstGeom prst="rect">
                      <a:avLst/>
                    </a:prstGeom>
                  </pic:spPr>
                </pic:pic>
              </a:graphicData>
            </a:graphic>
          </wp:inline>
        </w:drawing>
      </w:r>
      <w:r w:rsidRPr="00D230AA">
        <w:rPr>
          <w:noProof/>
          <w:lang w:val="en-US" w:eastAsia="fr-FR"/>
        </w:rPr>
        <w:drawing>
          <wp:inline distT="0" distB="0" distL="0" distR="0" wp14:anchorId="14A1CB69" wp14:editId="1E052ABA">
            <wp:extent cx="1183799" cy="1260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eflag1-150x150.png"/>
                    <pic:cNvPicPr/>
                  </pic:nvPicPr>
                  <pic:blipFill>
                    <a:blip r:embed="rId10">
                      <a:extLst>
                        <a:ext uri="{28A0092B-C50C-407E-A947-70E740481C1C}">
                          <a14:useLocalDpi xmlns:a14="http://schemas.microsoft.com/office/drawing/2010/main" val="0"/>
                        </a:ext>
                      </a:extLst>
                    </a:blip>
                    <a:stretch>
                      <a:fillRect/>
                    </a:stretch>
                  </pic:blipFill>
                  <pic:spPr>
                    <a:xfrm>
                      <a:off x="0" y="0"/>
                      <a:ext cx="1183799" cy="1260000"/>
                    </a:xfrm>
                    <a:prstGeom prst="rect">
                      <a:avLst/>
                    </a:prstGeom>
                  </pic:spPr>
                </pic:pic>
              </a:graphicData>
            </a:graphic>
          </wp:inline>
        </w:drawing>
      </w:r>
      <w:r w:rsidRPr="00D230AA">
        <w:rPr>
          <w:noProof/>
          <w:lang w:val="en-US" w:eastAsia="fr-FR"/>
        </w:rPr>
        <w:drawing>
          <wp:inline distT="0" distB="0" distL="0" distR="0" wp14:anchorId="4744E229" wp14:editId="38A50866">
            <wp:extent cx="1260000" cy="1260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C_Logo-150x150.png"/>
                    <pic:cNvPicPr/>
                  </pic:nvPicPr>
                  <pic:blipFill>
                    <a:blip r:embed="rId1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r w:rsidRPr="00D230AA">
        <w:rPr>
          <w:noProof/>
          <w:lang w:val="en-US"/>
        </w:rPr>
        <w:drawing>
          <wp:inline distT="0" distB="0" distL="0" distR="0" wp14:anchorId="2E40122A" wp14:editId="6B059851">
            <wp:extent cx="866741" cy="11520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craham.jpg"/>
                    <pic:cNvPicPr/>
                  </pic:nvPicPr>
                  <pic:blipFill>
                    <a:blip r:embed="rId12"/>
                    <a:stretch>
                      <a:fillRect/>
                    </a:stretch>
                  </pic:blipFill>
                  <pic:spPr>
                    <a:xfrm>
                      <a:off x="0" y="0"/>
                      <a:ext cx="866741" cy="1152000"/>
                    </a:xfrm>
                    <a:prstGeom prst="rect">
                      <a:avLst/>
                    </a:prstGeom>
                  </pic:spPr>
                </pic:pic>
              </a:graphicData>
            </a:graphic>
          </wp:inline>
        </w:drawing>
      </w:r>
    </w:p>
    <w:p w14:paraId="02B948CA" w14:textId="77777777" w:rsidR="004A1C4C" w:rsidRPr="00D230AA" w:rsidRDefault="004A1C4C" w:rsidP="004A1C4C">
      <w:pPr>
        <w:spacing w:line="276" w:lineRule="auto"/>
        <w:jc w:val="center"/>
        <w:rPr>
          <w:b/>
          <w:sz w:val="24"/>
          <w:szCs w:val="20"/>
          <w:lang w:val="en-US"/>
        </w:rPr>
      </w:pPr>
    </w:p>
    <w:p w14:paraId="192A0D9B" w14:textId="77777777" w:rsidR="004A1C4C" w:rsidRPr="00D230AA" w:rsidRDefault="004A1C4C" w:rsidP="004A1C4C">
      <w:pPr>
        <w:spacing w:line="276" w:lineRule="auto"/>
        <w:jc w:val="center"/>
        <w:rPr>
          <w:b/>
          <w:sz w:val="24"/>
          <w:szCs w:val="20"/>
          <w:lang w:val="en-US"/>
        </w:rPr>
      </w:pPr>
    </w:p>
    <w:p w14:paraId="7D58AAD4" w14:textId="77777777" w:rsidR="004A1C4C" w:rsidRPr="00D230AA" w:rsidRDefault="004A1C4C" w:rsidP="004A1C4C">
      <w:pPr>
        <w:spacing w:after="120" w:line="276" w:lineRule="auto"/>
        <w:ind w:right="992"/>
        <w:jc w:val="center"/>
        <w:outlineLvl w:val="0"/>
        <w:rPr>
          <w:rFonts w:ascii="Century" w:hAnsi="Century"/>
          <w:b/>
          <w:sz w:val="36"/>
          <w:lang w:val="en-US"/>
        </w:rPr>
      </w:pPr>
      <w:r w:rsidRPr="00D230AA">
        <w:rPr>
          <w:rFonts w:ascii="Century" w:hAnsi="Century"/>
          <w:b/>
          <w:sz w:val="36"/>
          <w:lang w:val="en-US"/>
        </w:rPr>
        <w:t>Call for applications “Visiting researchers”</w:t>
      </w:r>
    </w:p>
    <w:p w14:paraId="4D9E8EB6" w14:textId="77777777" w:rsidR="004A1C4C" w:rsidRPr="00D230AA" w:rsidRDefault="004A1C4C" w:rsidP="004A1C4C">
      <w:pPr>
        <w:spacing w:after="120" w:line="276" w:lineRule="auto"/>
        <w:ind w:right="992"/>
        <w:jc w:val="center"/>
        <w:outlineLvl w:val="0"/>
        <w:rPr>
          <w:rFonts w:ascii="Century" w:hAnsi="Century"/>
          <w:b/>
          <w:sz w:val="36"/>
          <w:lang w:val="en-US"/>
        </w:rPr>
      </w:pPr>
      <w:r w:rsidRPr="00D230AA">
        <w:rPr>
          <w:rFonts w:ascii="Century" w:hAnsi="Century"/>
          <w:b/>
          <w:sz w:val="36"/>
          <w:lang w:val="en-US"/>
        </w:rPr>
        <w:t>ERC AGRELITA</w:t>
      </w:r>
    </w:p>
    <w:p w14:paraId="56D5B428" w14:textId="77777777" w:rsidR="004A1C4C" w:rsidRPr="00D230AA" w:rsidRDefault="004A1C4C" w:rsidP="004A1C4C">
      <w:pPr>
        <w:spacing w:after="120" w:line="276" w:lineRule="auto"/>
        <w:ind w:right="992"/>
        <w:jc w:val="center"/>
        <w:outlineLvl w:val="0"/>
        <w:rPr>
          <w:rFonts w:ascii="Century" w:hAnsi="Century"/>
          <w:b/>
          <w:sz w:val="36"/>
          <w:lang w:val="en-US"/>
        </w:rPr>
      </w:pPr>
      <w:r w:rsidRPr="00D230AA">
        <w:rPr>
          <w:rFonts w:ascii="Century" w:hAnsi="Century"/>
          <w:b/>
          <w:sz w:val="36"/>
          <w:lang w:val="en-US"/>
        </w:rPr>
        <w:t>2025</w:t>
      </w:r>
    </w:p>
    <w:p w14:paraId="5F6D4CC7" w14:textId="77777777" w:rsidR="004A1C4C" w:rsidRPr="00D230AA" w:rsidRDefault="004A1C4C" w:rsidP="004A1C4C">
      <w:pPr>
        <w:spacing w:after="120" w:line="276" w:lineRule="auto"/>
        <w:ind w:right="992" w:firstLine="567"/>
        <w:jc w:val="both"/>
        <w:rPr>
          <w:rFonts w:ascii="Century" w:hAnsi="Century"/>
          <w:b/>
          <w:sz w:val="32"/>
          <w:szCs w:val="20"/>
          <w:lang w:val="en-US"/>
        </w:rPr>
      </w:pPr>
    </w:p>
    <w:p w14:paraId="7F275DDC" w14:textId="77777777" w:rsidR="004A1C4C" w:rsidRPr="00D230AA" w:rsidRDefault="004A1C4C" w:rsidP="004A1C4C">
      <w:pPr>
        <w:spacing w:line="276" w:lineRule="auto"/>
        <w:ind w:right="992" w:firstLine="567"/>
        <w:jc w:val="both"/>
        <w:rPr>
          <w:rFonts w:ascii="Times New Roman" w:hAnsi="Times New Roman" w:cs="Times New Roman"/>
          <w:sz w:val="24"/>
          <w:szCs w:val="24"/>
          <w:lang w:val="en-US"/>
        </w:rPr>
      </w:pPr>
      <w:r w:rsidRPr="00D230AA">
        <w:rPr>
          <w:rFonts w:ascii="Times New Roman" w:hAnsi="Times New Roman" w:cs="Times New Roman"/>
          <w:sz w:val="24"/>
          <w:szCs w:val="24"/>
          <w:lang w:val="en-US"/>
        </w:rPr>
        <w:t>The ERC Advanced Grant AGRELITA Project n° 101018777, “The reception of ancient Greece in pre-modern French literature and illustrations of manuscripts and printed books (1320-1550): how invented memories shaped the identity of European communities”</w:t>
      </w:r>
      <w:r w:rsidRPr="00D230AA">
        <w:rPr>
          <w:rStyle w:val="Appelnotedebasdep"/>
          <w:rFonts w:ascii="Times New Roman" w:hAnsi="Times New Roman" w:cs="Times New Roman"/>
          <w:sz w:val="24"/>
          <w:szCs w:val="24"/>
          <w:lang w:val="en-US"/>
        </w:rPr>
        <w:footnoteReference w:id="2"/>
      </w:r>
      <w:r w:rsidRPr="00D230AA">
        <w:rPr>
          <w:rFonts w:ascii="Times New Roman" w:hAnsi="Times New Roman" w:cs="Times New Roman"/>
          <w:sz w:val="24"/>
          <w:szCs w:val="24"/>
          <w:lang w:val="en-US"/>
        </w:rPr>
        <w:t xml:space="preserve">, directed by Prof. Catherine </w:t>
      </w:r>
      <w:proofErr w:type="spellStart"/>
      <w:r w:rsidRPr="00D230AA">
        <w:rPr>
          <w:rFonts w:ascii="Times New Roman" w:hAnsi="Times New Roman" w:cs="Times New Roman"/>
          <w:sz w:val="24"/>
          <w:szCs w:val="24"/>
          <w:lang w:val="en-US"/>
        </w:rPr>
        <w:t>Gaullier-Bougassas</w:t>
      </w:r>
      <w:proofErr w:type="spellEnd"/>
      <w:r w:rsidRPr="00D230AA">
        <w:rPr>
          <w:rFonts w:ascii="Times New Roman" w:hAnsi="Times New Roman" w:cs="Times New Roman"/>
          <w:sz w:val="24"/>
          <w:szCs w:val="24"/>
          <w:lang w:val="en-US"/>
        </w:rPr>
        <w:t xml:space="preserve"> (Principal Investigator), opens guest </w:t>
      </w:r>
      <w:proofErr w:type="gramStart"/>
      <w:r w:rsidRPr="00D230AA">
        <w:rPr>
          <w:rFonts w:ascii="Times New Roman" w:hAnsi="Times New Roman" w:cs="Times New Roman"/>
          <w:sz w:val="24"/>
          <w:szCs w:val="24"/>
          <w:lang w:val="en-US"/>
        </w:rPr>
        <w:t>researchers</w:t>
      </w:r>
      <w:proofErr w:type="gramEnd"/>
      <w:r w:rsidRPr="00D230AA">
        <w:rPr>
          <w:rFonts w:ascii="Times New Roman" w:hAnsi="Times New Roman" w:cs="Times New Roman"/>
          <w:sz w:val="24"/>
          <w:szCs w:val="24"/>
          <w:lang w:val="en-US"/>
        </w:rPr>
        <w:t xml:space="preserve"> residences.</w:t>
      </w:r>
    </w:p>
    <w:p w14:paraId="2448AC85" w14:textId="77777777" w:rsidR="004A1C4C" w:rsidRPr="00D230AA" w:rsidRDefault="004A1C4C" w:rsidP="004A1C4C">
      <w:pPr>
        <w:spacing w:line="276" w:lineRule="auto"/>
        <w:ind w:right="992" w:firstLine="567"/>
        <w:jc w:val="both"/>
        <w:rPr>
          <w:rStyle w:val="Lienhypertexte"/>
          <w:rFonts w:ascii="Times New Roman" w:hAnsi="Times New Roman" w:cs="Times New Roman"/>
          <w:sz w:val="24"/>
          <w:szCs w:val="24"/>
          <w:lang w:val="en-US"/>
        </w:rPr>
      </w:pPr>
      <w:r w:rsidRPr="00393656">
        <w:rPr>
          <w:rFonts w:ascii="Times New Roman" w:hAnsi="Times New Roman" w:cs="Times New Roman"/>
          <w:sz w:val="24"/>
          <w:szCs w:val="24"/>
          <w:lang w:val="en-US"/>
        </w:rPr>
        <w:t>Both the project and the team are described in the Hypotheses academic blog</w:t>
      </w:r>
      <w:r w:rsidRPr="00D230AA">
        <w:rPr>
          <w:rFonts w:ascii="Times New Roman" w:hAnsi="Times New Roman" w:cs="Times New Roman"/>
          <w:sz w:val="24"/>
          <w:szCs w:val="24"/>
          <w:lang w:val="en-US"/>
        </w:rPr>
        <w:t>:</w:t>
      </w:r>
      <w:r w:rsidRPr="00D230AA">
        <w:rPr>
          <w:rStyle w:val="Lienhypertexte"/>
          <w:rFonts w:ascii="Times New Roman" w:hAnsi="Times New Roman" w:cs="Times New Roman"/>
          <w:sz w:val="24"/>
          <w:szCs w:val="24"/>
          <w:lang w:val="en-US"/>
        </w:rPr>
        <w:t xml:space="preserve"> </w:t>
      </w:r>
      <w:hyperlink r:id="rId21" w:history="1">
        <w:r w:rsidRPr="00D230AA">
          <w:rPr>
            <w:rStyle w:val="Lienhypertexte"/>
            <w:rFonts w:ascii="Times New Roman" w:hAnsi="Times New Roman" w:cs="Times New Roman"/>
            <w:sz w:val="24"/>
            <w:szCs w:val="24"/>
            <w:lang w:val="en-US"/>
          </w:rPr>
          <w:t>https://agrelita.hypotheses.org/</w:t>
        </w:r>
      </w:hyperlink>
    </w:p>
    <w:p w14:paraId="130F3DDD" w14:textId="77777777" w:rsidR="004A1C4C" w:rsidRPr="00D230AA" w:rsidRDefault="004A1C4C" w:rsidP="004A1C4C">
      <w:pPr>
        <w:spacing w:line="276" w:lineRule="auto"/>
        <w:ind w:right="992" w:firstLine="567"/>
        <w:jc w:val="both"/>
        <w:rPr>
          <w:rFonts w:ascii="Times New Roman" w:hAnsi="Times New Roman" w:cs="Times New Roman"/>
          <w:sz w:val="24"/>
          <w:szCs w:val="24"/>
          <w:lang w:val="en-US"/>
        </w:rPr>
      </w:pPr>
      <w:r w:rsidRPr="00D230AA">
        <w:rPr>
          <w:rFonts w:ascii="Times New Roman" w:hAnsi="Times New Roman" w:cs="Times New Roman"/>
          <w:sz w:val="24"/>
          <w:szCs w:val="24"/>
          <w:lang w:val="en-US"/>
        </w:rPr>
        <w:t>This call for applications is open to anyone, of French or foreign nationality, who holds a PhD in literature, art history, or history, whose work focuses on the history of books, cultural and political history, visual studies, or memory studies, wherein the competence and project are deemed to be complementary to the ones of the AGRELITA team.</w:t>
      </w:r>
    </w:p>
    <w:p w14:paraId="4AC50F11" w14:textId="77777777" w:rsidR="004A1C4C" w:rsidRPr="00D230AA" w:rsidRDefault="004A1C4C" w:rsidP="004A1C4C">
      <w:pPr>
        <w:spacing w:line="276" w:lineRule="auto"/>
        <w:ind w:right="992" w:firstLine="567"/>
        <w:jc w:val="both"/>
        <w:rPr>
          <w:rFonts w:ascii="Times New Roman" w:hAnsi="Times New Roman" w:cs="Times New Roman"/>
          <w:sz w:val="24"/>
          <w:szCs w:val="24"/>
          <w:lang w:val="en-US"/>
        </w:rPr>
      </w:pPr>
      <w:r w:rsidRPr="00D230AA">
        <w:rPr>
          <w:rFonts w:ascii="Times New Roman" w:hAnsi="Times New Roman" w:cs="Times New Roman"/>
          <w:sz w:val="24"/>
          <w:szCs w:val="24"/>
          <w:lang w:val="en-US"/>
        </w:rPr>
        <w:t xml:space="preserve">These residencies indeed aim to open the reflections carried out by the team, to enhance its scientific activity through interactions with other scholars and other universities. The guest researchers will have the exceptional opportunity to contribute to a major project, to work with a dynamic team that conducts a wide range of activities at the University of Caen Normandie and within the research laboratory CRAHAM where many </w:t>
      </w:r>
      <w:proofErr w:type="gramStart"/>
      <w:r w:rsidRPr="00D230AA">
        <w:rPr>
          <w:rFonts w:ascii="Times New Roman" w:hAnsi="Times New Roman" w:cs="Times New Roman"/>
          <w:sz w:val="24"/>
          <w:szCs w:val="24"/>
          <w:lang w:val="en-US"/>
        </w:rPr>
        <w:t>Antiquity</w:t>
      </w:r>
      <w:proofErr w:type="gramEnd"/>
      <w:r w:rsidRPr="00D230AA">
        <w:rPr>
          <w:rFonts w:ascii="Times New Roman" w:hAnsi="Times New Roman" w:cs="Times New Roman"/>
          <w:sz w:val="24"/>
          <w:szCs w:val="24"/>
          <w:lang w:val="en-US"/>
        </w:rPr>
        <w:t>, Medieval and Renaissance times specialists work, as well as to publish in a prestigious setting.</w:t>
      </w:r>
    </w:p>
    <w:p w14:paraId="04DFD978" w14:textId="77777777" w:rsidR="004A1C4C" w:rsidRPr="00D230AA" w:rsidRDefault="004A1C4C" w:rsidP="004A1C4C">
      <w:pPr>
        <w:spacing w:line="276" w:lineRule="auto"/>
        <w:ind w:right="992" w:firstLine="567"/>
        <w:jc w:val="both"/>
        <w:rPr>
          <w:rFonts w:ascii="Times New Roman" w:hAnsi="Times New Roman" w:cs="Times New Roman"/>
          <w:sz w:val="24"/>
          <w:szCs w:val="24"/>
          <w:lang w:val="en-US"/>
        </w:rPr>
      </w:pPr>
      <w:r w:rsidRPr="00D230AA">
        <w:rPr>
          <w:rFonts w:ascii="Times New Roman" w:hAnsi="Times New Roman" w:cs="Times New Roman"/>
          <w:sz w:val="24"/>
          <w:szCs w:val="24"/>
          <w:lang w:val="en-US"/>
        </w:rPr>
        <w:t>The AGRELITA project is based at the University of Caen Normandie (</w:t>
      </w:r>
      <w:hyperlink r:id="rId22" w:history="1">
        <w:r w:rsidRPr="00D230AA">
          <w:rPr>
            <w:rStyle w:val="Lienhypertexte"/>
            <w:rFonts w:ascii="Times New Roman" w:hAnsi="Times New Roman" w:cs="Times New Roman"/>
            <w:sz w:val="24"/>
            <w:szCs w:val="24"/>
            <w:lang w:val="en-US"/>
          </w:rPr>
          <w:t>https://www.unicaen.fr/</w:t>
        </w:r>
      </w:hyperlink>
      <w:r w:rsidRPr="00D230AA">
        <w:rPr>
          <w:rFonts w:ascii="Times New Roman" w:hAnsi="Times New Roman" w:cs="Times New Roman"/>
          <w:sz w:val="24"/>
          <w:szCs w:val="24"/>
          <w:lang w:val="en-US"/>
        </w:rPr>
        <w:t xml:space="preserve">). </w:t>
      </w:r>
      <w:r w:rsidRPr="00393656">
        <w:rPr>
          <w:rFonts w:ascii="Times New Roman" w:hAnsi="Times New Roman" w:cs="Times New Roman"/>
          <w:sz w:val="24"/>
          <w:szCs w:val="24"/>
          <w:lang w:val="en-US"/>
        </w:rPr>
        <w:t>Caen is a city in the heart of Normandy, located only 2 hours from Paris by train</w:t>
      </w:r>
      <w:r w:rsidRPr="00D230AA">
        <w:rPr>
          <w:rFonts w:ascii="Times New Roman" w:hAnsi="Times New Roman" w:cs="Times New Roman"/>
          <w:sz w:val="24"/>
          <w:szCs w:val="24"/>
          <w:lang w:val="en-US"/>
        </w:rPr>
        <w:t xml:space="preserve">. Residing in this city offers the chance to discover the rich medieval heritage of Normandy and to carry out research in nearby libraries, museums, and archives, with very rich collections (Caen, Bayeux, </w:t>
      </w:r>
      <w:proofErr w:type="spellStart"/>
      <w:r w:rsidRPr="00D230AA">
        <w:rPr>
          <w:rFonts w:ascii="Times New Roman" w:hAnsi="Times New Roman" w:cs="Times New Roman"/>
          <w:sz w:val="24"/>
          <w:szCs w:val="24"/>
          <w:lang w:val="en-US"/>
        </w:rPr>
        <w:t>Avranches</w:t>
      </w:r>
      <w:proofErr w:type="spellEnd"/>
      <w:r w:rsidRPr="00D230AA">
        <w:rPr>
          <w:rFonts w:ascii="Times New Roman" w:hAnsi="Times New Roman" w:cs="Times New Roman"/>
          <w:sz w:val="24"/>
          <w:szCs w:val="24"/>
          <w:lang w:val="en-US"/>
        </w:rPr>
        <w:t>, Rouen…).</w:t>
      </w:r>
    </w:p>
    <w:p w14:paraId="1AA67F5A" w14:textId="77777777" w:rsidR="004A1C4C" w:rsidRPr="00D230AA" w:rsidRDefault="004A1C4C" w:rsidP="004A1C4C">
      <w:pPr>
        <w:spacing w:line="276" w:lineRule="auto"/>
        <w:ind w:right="992"/>
        <w:jc w:val="both"/>
        <w:outlineLvl w:val="0"/>
        <w:rPr>
          <w:rFonts w:ascii="Times New Roman" w:hAnsi="Times New Roman" w:cs="Times New Roman"/>
          <w:b/>
          <w:sz w:val="28"/>
          <w:szCs w:val="24"/>
          <w:lang w:val="en-US"/>
        </w:rPr>
      </w:pPr>
      <w:r w:rsidRPr="00D230AA">
        <w:rPr>
          <w:rFonts w:ascii="Times New Roman" w:hAnsi="Times New Roman" w:cs="Times New Roman"/>
          <w:b/>
          <w:sz w:val="28"/>
          <w:szCs w:val="24"/>
          <w:lang w:val="en-US"/>
        </w:rPr>
        <w:lastRenderedPageBreak/>
        <w:t>The ERC Advanced Grant AGRELITA Project</w:t>
      </w:r>
    </w:p>
    <w:p w14:paraId="0070605D" w14:textId="77777777" w:rsidR="004A1C4C" w:rsidRPr="00D230AA" w:rsidRDefault="004A1C4C" w:rsidP="004A1C4C">
      <w:pPr>
        <w:spacing w:line="276" w:lineRule="auto"/>
        <w:ind w:right="992" w:firstLine="567"/>
        <w:jc w:val="both"/>
        <w:rPr>
          <w:rFonts w:ascii="Times New Roman" w:hAnsi="Times New Roman" w:cs="Times New Roman"/>
          <w:sz w:val="24"/>
          <w:szCs w:val="24"/>
          <w:lang w:val="en-US"/>
        </w:rPr>
      </w:pPr>
      <w:r w:rsidRPr="00D230AA">
        <w:rPr>
          <w:rFonts w:ascii="Times New Roman" w:hAnsi="Times New Roman" w:cs="Times New Roman"/>
          <w:sz w:val="24"/>
          <w:szCs w:val="24"/>
          <w:lang w:val="en-US"/>
        </w:rPr>
        <w:t>Until now the reception history of ancient Greece in pre-modern Western Europe has focused almost exclusively on the transmission of Greek texts. Yet well before the revival of Greek teaching, numerous vernacular works, often illustrated, contained elaborate representations of ancient Greece. AGRELITA studies a large corpus of French language literary works (historical, fictional, poetic, didactic ones) produced from 1320 to the 1550s in France and Europe, before the first direct translations from Greek to French, as well as the images of their manuscripts and printed books. These works and their illustrations – exploring texts/images interactions as well as the distinctive impact they have – show representations of ancient Greece we can analyze from a perspective that has never been explored until now: how a new cultural memory was elaborated. AGRELITA thus examines this corpus linked with its political, social, and cultural context, but also with the literary and illustrated works of nearby countries from Europe. Situated at the crossroads of literary studies, book history and art history, visual studies, cultural and political history, and memory studies, AGRELITA’s ambition is to explore how the role played by ancient Greece was reassessed in the processes of shaping the identity of European communities. The project also aims to contribute to a general reflection on the formation of memories, heritages, and identities.</w:t>
      </w:r>
    </w:p>
    <w:p w14:paraId="722D79E4" w14:textId="77777777" w:rsidR="004A1C4C" w:rsidRPr="00D230AA" w:rsidRDefault="004A1C4C" w:rsidP="004A1C4C">
      <w:pPr>
        <w:spacing w:line="276" w:lineRule="auto"/>
        <w:ind w:right="992"/>
        <w:jc w:val="both"/>
        <w:rPr>
          <w:rFonts w:ascii="Times New Roman" w:hAnsi="Times New Roman" w:cs="Times New Roman"/>
          <w:sz w:val="24"/>
          <w:szCs w:val="24"/>
          <w:lang w:val="en-US"/>
        </w:rPr>
      </w:pPr>
    </w:p>
    <w:p w14:paraId="55AA232D" w14:textId="77777777" w:rsidR="004A1C4C" w:rsidRPr="00D230AA" w:rsidRDefault="004A1C4C" w:rsidP="004A1C4C">
      <w:pPr>
        <w:spacing w:line="276" w:lineRule="auto"/>
        <w:ind w:right="992"/>
        <w:jc w:val="both"/>
        <w:outlineLvl w:val="0"/>
        <w:rPr>
          <w:rFonts w:ascii="Times New Roman" w:hAnsi="Times New Roman" w:cs="Times New Roman"/>
          <w:b/>
          <w:sz w:val="28"/>
          <w:szCs w:val="24"/>
          <w:lang w:val="en-US"/>
        </w:rPr>
      </w:pPr>
      <w:r w:rsidRPr="00D230AA">
        <w:rPr>
          <w:rFonts w:ascii="Times New Roman" w:hAnsi="Times New Roman" w:cs="Times New Roman"/>
          <w:b/>
          <w:sz w:val="28"/>
          <w:szCs w:val="24"/>
          <w:lang w:val="en-US"/>
        </w:rPr>
        <w:t>Missions of visiting researchers</w:t>
      </w:r>
    </w:p>
    <w:p w14:paraId="7B146AC2" w14:textId="77777777" w:rsidR="004A1C4C" w:rsidRPr="00D230AA" w:rsidRDefault="004A1C4C" w:rsidP="004A1C4C">
      <w:pPr>
        <w:pStyle w:val="Titre1"/>
        <w:spacing w:before="0" w:after="160"/>
        <w:ind w:right="991" w:firstLine="567"/>
        <w:jc w:val="both"/>
        <w:rPr>
          <w:rFonts w:ascii="Times New Roman" w:hAnsi="Times New Roman" w:cs="Times New Roman"/>
          <w:color w:val="000000" w:themeColor="text1"/>
          <w:sz w:val="24"/>
          <w:szCs w:val="24"/>
          <w:lang w:val="en-US"/>
        </w:rPr>
      </w:pPr>
      <w:r w:rsidRPr="00D230AA">
        <w:rPr>
          <w:rFonts w:ascii="Times New Roman" w:hAnsi="Times New Roman" w:cs="Times New Roman"/>
          <w:color w:val="000000" w:themeColor="text1"/>
          <w:sz w:val="24"/>
          <w:szCs w:val="24"/>
          <w:lang w:val="en-US"/>
        </w:rPr>
        <w:t>The ERC Advanced Grant AGRELITA Project is funded for six years (2021-2027) and has budgetary support available in order to invite researchers at the University of Caen Normandie (France), in the Faculty of Humanities and Social Sciences (</w:t>
      </w:r>
      <w:hyperlink r:id="rId23" w:history="1">
        <w:r w:rsidRPr="00D230AA">
          <w:rPr>
            <w:rStyle w:val="Lienhypertexte"/>
            <w:rFonts w:ascii="Times New Roman" w:hAnsi="Times New Roman" w:cs="Times New Roman"/>
            <w:sz w:val="24"/>
            <w:szCs w:val="24"/>
            <w:lang w:val="en-US"/>
          </w:rPr>
          <w:t>https://ufr-hss.unicaen.fr/</w:t>
        </w:r>
      </w:hyperlink>
      <w:r w:rsidRPr="00D230AA">
        <w:rPr>
          <w:rFonts w:ascii="Times New Roman" w:hAnsi="Times New Roman" w:cs="Times New Roman"/>
          <w:color w:val="000000" w:themeColor="text1"/>
          <w:sz w:val="24"/>
          <w:szCs w:val="24"/>
          <w:lang w:val="en-US"/>
        </w:rPr>
        <w:t>), and attached to the CRAHAM laboratory (</w:t>
      </w:r>
      <w:r w:rsidRPr="00393656">
        <w:rPr>
          <w:rFonts w:ascii="Times New Roman" w:eastAsia="Times New Roman" w:hAnsi="Times New Roman" w:cs="Times New Roman"/>
          <w:color w:val="000000" w:themeColor="text1"/>
          <w:sz w:val="24"/>
          <w:szCs w:val="24"/>
          <w:lang w:val="en-US" w:eastAsia="fr-FR"/>
        </w:rPr>
        <w:t>Centre Michel-de-</w:t>
      </w:r>
      <w:proofErr w:type="spellStart"/>
      <w:r w:rsidRPr="00393656">
        <w:rPr>
          <w:rFonts w:ascii="Times New Roman" w:eastAsia="Times New Roman" w:hAnsi="Times New Roman" w:cs="Times New Roman"/>
          <w:color w:val="000000" w:themeColor="text1"/>
          <w:sz w:val="24"/>
          <w:szCs w:val="24"/>
          <w:lang w:val="en-US" w:eastAsia="fr-FR"/>
        </w:rPr>
        <w:t>Boüard</w:t>
      </w:r>
      <w:proofErr w:type="spellEnd"/>
      <w:r w:rsidRPr="00393656">
        <w:rPr>
          <w:rFonts w:ascii="Times New Roman" w:eastAsia="Times New Roman" w:hAnsi="Times New Roman" w:cs="Times New Roman"/>
          <w:color w:val="000000" w:themeColor="text1"/>
          <w:sz w:val="24"/>
          <w:szCs w:val="24"/>
          <w:lang w:val="en-US" w:eastAsia="fr-FR"/>
        </w:rPr>
        <w:t xml:space="preserve">, Research Centre of Ancient and Medieval Archaeological and Historical </w:t>
      </w:r>
      <w:r w:rsidRPr="00D230AA">
        <w:rPr>
          <w:rFonts w:ascii="Times New Roman" w:eastAsia="Times New Roman" w:hAnsi="Times New Roman" w:cs="Times New Roman"/>
          <w:color w:val="000000" w:themeColor="text1"/>
          <w:sz w:val="24"/>
          <w:szCs w:val="24"/>
          <w:lang w:val="en-US" w:eastAsia="fr-FR"/>
        </w:rPr>
        <w:t xml:space="preserve">/ CRAHAM – UMR 6273, </w:t>
      </w:r>
      <w:hyperlink r:id="rId24" w:history="1">
        <w:r w:rsidRPr="001213C2">
          <w:rPr>
            <w:rStyle w:val="Lienhypertexte"/>
            <w:rFonts w:ascii="Times New Roman" w:hAnsi="Times New Roman" w:cs="Times New Roman"/>
            <w:sz w:val="24"/>
            <w:szCs w:val="24"/>
            <w:lang w:val="en-US"/>
          </w:rPr>
          <w:t>https://craham.unicaen.fr/</w:t>
        </w:r>
      </w:hyperlink>
      <w:r w:rsidRPr="00D230AA">
        <w:rPr>
          <w:rFonts w:ascii="Times New Roman" w:hAnsi="Times New Roman" w:cs="Times New Roman"/>
          <w:color w:val="000000" w:themeColor="text1"/>
          <w:sz w:val="24"/>
          <w:szCs w:val="24"/>
          <w:lang w:val="en-US"/>
        </w:rPr>
        <w:t xml:space="preserve">), housed in the Campus 1, right in the city </w:t>
      </w:r>
      <w:proofErr w:type="spellStart"/>
      <w:r w:rsidRPr="00D230AA">
        <w:rPr>
          <w:rFonts w:ascii="Times New Roman" w:hAnsi="Times New Roman" w:cs="Times New Roman"/>
          <w:color w:val="000000" w:themeColor="text1"/>
          <w:sz w:val="24"/>
          <w:szCs w:val="24"/>
          <w:lang w:val="en-US"/>
        </w:rPr>
        <w:t>centre</w:t>
      </w:r>
      <w:proofErr w:type="spellEnd"/>
      <w:r w:rsidRPr="00D230AA">
        <w:rPr>
          <w:rFonts w:ascii="Times New Roman" w:hAnsi="Times New Roman" w:cs="Times New Roman"/>
          <w:color w:val="000000" w:themeColor="text1"/>
          <w:sz w:val="24"/>
          <w:szCs w:val="24"/>
          <w:lang w:val="en-US"/>
        </w:rPr>
        <w:t xml:space="preserve"> of Caen, very close to the castle of Caen.</w:t>
      </w:r>
    </w:p>
    <w:p w14:paraId="59508684" w14:textId="77777777" w:rsidR="004A1C4C" w:rsidRPr="00D230AA" w:rsidRDefault="004A1C4C" w:rsidP="004A1C4C">
      <w:pPr>
        <w:pStyle w:val="Titre1"/>
        <w:spacing w:before="0" w:after="160"/>
        <w:ind w:right="991" w:firstLine="567"/>
        <w:jc w:val="both"/>
        <w:rPr>
          <w:rFonts w:ascii="Times New Roman" w:hAnsi="Times New Roman" w:cs="Times New Roman"/>
          <w:color w:val="000000" w:themeColor="text1"/>
          <w:sz w:val="24"/>
          <w:szCs w:val="24"/>
          <w:lang w:val="en-US"/>
        </w:rPr>
      </w:pPr>
      <w:r w:rsidRPr="00D230AA">
        <w:rPr>
          <w:rFonts w:ascii="Times New Roman" w:hAnsi="Times New Roman" w:cs="Times New Roman"/>
          <w:color w:val="000000" w:themeColor="text1"/>
          <w:sz w:val="24"/>
          <w:szCs w:val="24"/>
          <w:lang w:val="en-US"/>
        </w:rPr>
        <w:t>Stays at the University of Caen Normandie may be 4 to 6 weeks length, and during the year 2025 may take place in May/June/early July.</w:t>
      </w:r>
    </w:p>
    <w:p w14:paraId="0145617B" w14:textId="77777777" w:rsidR="004A1C4C" w:rsidRPr="00D230AA" w:rsidRDefault="004A1C4C" w:rsidP="004A1C4C">
      <w:pPr>
        <w:spacing w:line="276" w:lineRule="auto"/>
        <w:ind w:right="991" w:firstLine="567"/>
        <w:jc w:val="both"/>
        <w:rPr>
          <w:rFonts w:ascii="Times New Roman" w:hAnsi="Times New Roman" w:cs="Times New Roman"/>
          <w:color w:val="000000" w:themeColor="text1"/>
          <w:sz w:val="24"/>
          <w:szCs w:val="24"/>
          <w:lang w:val="en-US"/>
        </w:rPr>
      </w:pPr>
      <w:r w:rsidRPr="00D230AA">
        <w:rPr>
          <w:rFonts w:ascii="Times New Roman" w:hAnsi="Times New Roman" w:cs="Times New Roman"/>
          <w:color w:val="000000" w:themeColor="text1"/>
          <w:sz w:val="24"/>
          <w:szCs w:val="24"/>
          <w:lang w:val="en-US"/>
        </w:rPr>
        <w:t xml:space="preserve">Visiting researchers will work with the Principal Investigator and the AGRELITA team. </w:t>
      </w:r>
    </w:p>
    <w:p w14:paraId="5DB951E5" w14:textId="77777777" w:rsidR="004A1C4C" w:rsidRPr="00D230AA" w:rsidRDefault="004A1C4C" w:rsidP="004A1C4C">
      <w:pPr>
        <w:spacing w:line="276" w:lineRule="auto"/>
        <w:ind w:right="992" w:firstLine="567"/>
        <w:jc w:val="both"/>
        <w:rPr>
          <w:rFonts w:ascii="Times New Roman" w:hAnsi="Times New Roman" w:cs="Times New Roman"/>
          <w:sz w:val="24"/>
          <w:szCs w:val="24"/>
          <w:lang w:val="en-US"/>
        </w:rPr>
      </w:pPr>
      <w:r w:rsidRPr="00D230AA">
        <w:rPr>
          <w:rFonts w:ascii="Times New Roman" w:hAnsi="Times New Roman" w:cs="Times New Roman"/>
          <w:sz w:val="24"/>
          <w:szCs w:val="24"/>
          <w:lang w:val="en-US"/>
        </w:rPr>
        <w:t>Visiting researchers undertake to produce research for the project during their stays in Caen as follows:</w:t>
      </w:r>
    </w:p>
    <w:p w14:paraId="2987B076" w14:textId="77777777" w:rsidR="004A1C4C" w:rsidRPr="00D230AA" w:rsidRDefault="004A1C4C" w:rsidP="004A1C4C">
      <w:pPr>
        <w:pStyle w:val="Paragraphedeliste"/>
        <w:numPr>
          <w:ilvl w:val="0"/>
          <w:numId w:val="2"/>
        </w:numPr>
        <w:spacing w:line="276" w:lineRule="auto"/>
        <w:ind w:left="851" w:right="992" w:hanging="284"/>
        <w:jc w:val="both"/>
        <w:rPr>
          <w:rFonts w:ascii="Times New Roman" w:hAnsi="Times New Roman" w:cs="Times New Roman"/>
          <w:sz w:val="24"/>
          <w:szCs w:val="24"/>
          <w:lang w:val="en-US"/>
        </w:rPr>
      </w:pPr>
      <w:r w:rsidRPr="00D230AA">
        <w:rPr>
          <w:rFonts w:ascii="Times New Roman" w:hAnsi="Times New Roman" w:cs="Times New Roman"/>
          <w:sz w:val="24"/>
          <w:szCs w:val="24"/>
          <w:lang w:val="en-US"/>
        </w:rPr>
        <w:t>They will write one paper (which must not exceed 50 000 characters, including spaces) published in one of the volumes edited by ERC AGRELITA (</w:t>
      </w:r>
      <w:proofErr w:type="spellStart"/>
      <w:r w:rsidRPr="00D230AA">
        <w:rPr>
          <w:rFonts w:ascii="Times New Roman" w:hAnsi="Times New Roman" w:cs="Times New Roman"/>
          <w:sz w:val="24"/>
          <w:szCs w:val="24"/>
          <w:lang w:val="en-US"/>
        </w:rPr>
        <w:t>Brepols</w:t>
      </w:r>
      <w:proofErr w:type="spellEnd"/>
      <w:r w:rsidRPr="00D230AA">
        <w:rPr>
          <w:rFonts w:ascii="Times New Roman" w:hAnsi="Times New Roman" w:cs="Times New Roman"/>
          <w:sz w:val="24"/>
          <w:szCs w:val="24"/>
          <w:lang w:val="en-US"/>
        </w:rPr>
        <w:t xml:space="preserve"> ed.), or in one of the team’s files published in an academic journal;</w:t>
      </w:r>
    </w:p>
    <w:p w14:paraId="55895DE2" w14:textId="77777777" w:rsidR="004A1C4C" w:rsidRPr="00D230AA" w:rsidRDefault="004A1C4C" w:rsidP="004A1C4C">
      <w:pPr>
        <w:pStyle w:val="Paragraphedeliste"/>
        <w:numPr>
          <w:ilvl w:val="0"/>
          <w:numId w:val="2"/>
        </w:numPr>
        <w:spacing w:line="276" w:lineRule="auto"/>
        <w:ind w:left="851" w:right="992" w:hanging="284"/>
        <w:jc w:val="both"/>
        <w:rPr>
          <w:rFonts w:ascii="Times New Roman" w:hAnsi="Times New Roman" w:cs="Times New Roman"/>
          <w:sz w:val="24"/>
          <w:szCs w:val="24"/>
          <w:lang w:val="en-US"/>
        </w:rPr>
      </w:pPr>
      <w:r w:rsidRPr="00D230AA">
        <w:rPr>
          <w:rFonts w:ascii="Times New Roman" w:hAnsi="Times New Roman" w:cs="Times New Roman"/>
          <w:sz w:val="24"/>
          <w:szCs w:val="24"/>
          <w:lang w:val="en-US"/>
        </w:rPr>
        <w:t>They commit to present the topic of the paper or another topic dealing with AGRELITA’s research during a seminar session organized by the team;</w:t>
      </w:r>
    </w:p>
    <w:p w14:paraId="11E377BA" w14:textId="77777777" w:rsidR="004A1C4C" w:rsidRPr="00D230AA" w:rsidRDefault="004A1C4C" w:rsidP="004A1C4C">
      <w:pPr>
        <w:pStyle w:val="Paragraphedeliste"/>
        <w:numPr>
          <w:ilvl w:val="0"/>
          <w:numId w:val="2"/>
        </w:numPr>
        <w:spacing w:line="276" w:lineRule="auto"/>
        <w:ind w:left="851" w:right="992" w:hanging="284"/>
        <w:jc w:val="both"/>
        <w:rPr>
          <w:rFonts w:ascii="Times New Roman" w:hAnsi="Times New Roman" w:cs="Times New Roman"/>
          <w:sz w:val="24"/>
          <w:szCs w:val="24"/>
          <w:lang w:val="en-US"/>
        </w:rPr>
      </w:pPr>
      <w:r w:rsidRPr="00D230AA">
        <w:rPr>
          <w:rFonts w:ascii="Times New Roman" w:hAnsi="Times New Roman" w:cs="Times New Roman"/>
          <w:sz w:val="24"/>
          <w:szCs w:val="24"/>
          <w:lang w:val="en-US"/>
        </w:rPr>
        <w:t xml:space="preserve">They will contribute to the Hypotheses academic blog: </w:t>
      </w:r>
      <w:hyperlink r:id="rId25" w:history="1">
        <w:r w:rsidRPr="00D230AA">
          <w:rPr>
            <w:rStyle w:val="Lienhypertexte"/>
            <w:rFonts w:ascii="Times New Roman" w:hAnsi="Times New Roman" w:cs="Times New Roman"/>
            <w:sz w:val="24"/>
            <w:szCs w:val="24"/>
            <w:lang w:val="en-US"/>
          </w:rPr>
          <w:t>https://agrelita.hypotheses.org/</w:t>
        </w:r>
      </w:hyperlink>
      <w:r w:rsidRPr="00D230AA">
        <w:rPr>
          <w:rFonts w:ascii="Times New Roman" w:hAnsi="Times New Roman" w:cs="Times New Roman"/>
          <w:sz w:val="24"/>
          <w:szCs w:val="24"/>
          <w:lang w:val="en-US"/>
        </w:rPr>
        <w:t>.</w:t>
      </w:r>
    </w:p>
    <w:p w14:paraId="5E74DF21" w14:textId="77777777" w:rsidR="004A1C4C" w:rsidRDefault="004A1C4C" w:rsidP="004A1C4C">
      <w:pPr>
        <w:spacing w:line="276" w:lineRule="auto"/>
        <w:ind w:right="992" w:firstLine="567"/>
        <w:jc w:val="both"/>
        <w:rPr>
          <w:rFonts w:ascii="Times New Roman" w:hAnsi="Times New Roman" w:cs="Times New Roman"/>
          <w:sz w:val="24"/>
          <w:szCs w:val="24"/>
          <w:lang w:val="en-US"/>
        </w:rPr>
      </w:pPr>
    </w:p>
    <w:p w14:paraId="44A0D68C" w14:textId="77777777" w:rsidR="004A1C4C" w:rsidRPr="00D230AA" w:rsidRDefault="004A1C4C" w:rsidP="004A1C4C">
      <w:pPr>
        <w:spacing w:line="276" w:lineRule="auto"/>
        <w:ind w:right="992" w:firstLine="567"/>
        <w:jc w:val="both"/>
        <w:rPr>
          <w:rFonts w:ascii="Times New Roman" w:hAnsi="Times New Roman" w:cs="Times New Roman"/>
          <w:sz w:val="24"/>
          <w:szCs w:val="24"/>
          <w:lang w:val="en-US"/>
        </w:rPr>
      </w:pPr>
      <w:r w:rsidRPr="00D230AA">
        <w:rPr>
          <w:rFonts w:ascii="Times New Roman" w:hAnsi="Times New Roman" w:cs="Times New Roman"/>
          <w:sz w:val="24"/>
          <w:szCs w:val="24"/>
          <w:lang w:val="en-US"/>
        </w:rPr>
        <w:lastRenderedPageBreak/>
        <w:t xml:space="preserve">In 2025, the AGRELITA project will focus on these </w:t>
      </w:r>
      <w:r w:rsidRPr="00E42986">
        <w:rPr>
          <w:rFonts w:ascii="Times New Roman" w:hAnsi="Times New Roman" w:cs="Times New Roman"/>
          <w:sz w:val="24"/>
          <w:szCs w:val="24"/>
          <w:lang w:val="en-US"/>
        </w:rPr>
        <w:t>line</w:t>
      </w:r>
      <w:r>
        <w:rPr>
          <w:rFonts w:ascii="Times New Roman" w:hAnsi="Times New Roman" w:cs="Times New Roman"/>
          <w:sz w:val="24"/>
          <w:szCs w:val="24"/>
          <w:lang w:val="en-US"/>
        </w:rPr>
        <w:t>s</w:t>
      </w:r>
      <w:r w:rsidRPr="00E42986">
        <w:rPr>
          <w:rFonts w:ascii="Times New Roman" w:hAnsi="Times New Roman" w:cs="Times New Roman"/>
          <w:sz w:val="24"/>
          <w:szCs w:val="24"/>
          <w:lang w:val="en-US"/>
        </w:rPr>
        <w:t xml:space="preserve"> of research</w:t>
      </w:r>
      <w:r w:rsidRPr="00D230AA">
        <w:rPr>
          <w:rFonts w:ascii="Times New Roman" w:hAnsi="Times New Roman" w:cs="Times New Roman"/>
          <w:sz w:val="24"/>
          <w:szCs w:val="24"/>
          <w:lang w:val="en-US"/>
        </w:rPr>
        <w:t xml:space="preserve">: </w:t>
      </w:r>
    </w:p>
    <w:p w14:paraId="69537F5D" w14:textId="77777777" w:rsidR="004A1C4C" w:rsidRPr="00D230AA" w:rsidRDefault="004A1C4C" w:rsidP="004A1C4C">
      <w:pPr>
        <w:pStyle w:val="Paragraphedeliste"/>
        <w:numPr>
          <w:ilvl w:val="0"/>
          <w:numId w:val="4"/>
        </w:numPr>
        <w:spacing w:line="276" w:lineRule="auto"/>
        <w:ind w:left="851" w:right="992" w:hanging="284"/>
        <w:jc w:val="both"/>
        <w:rPr>
          <w:rFonts w:ascii="Times New Roman" w:hAnsi="Times New Roman" w:cs="Times New Roman"/>
          <w:sz w:val="24"/>
          <w:szCs w:val="24"/>
          <w:lang w:val="en-US"/>
        </w:rPr>
      </w:pPr>
      <w:r w:rsidRPr="00D230AA">
        <w:rPr>
          <w:rFonts w:ascii="Times New Roman" w:hAnsi="Times New Roman" w:cs="Times New Roman"/>
          <w:sz w:val="24"/>
          <w:szCs w:val="24"/>
          <w:lang w:val="en-US"/>
        </w:rPr>
        <w:t>“The new lives of Greek divinities (14</w:t>
      </w:r>
      <w:r w:rsidRPr="00D230AA">
        <w:rPr>
          <w:rFonts w:ascii="Times New Roman" w:hAnsi="Times New Roman" w:cs="Times New Roman"/>
          <w:sz w:val="24"/>
          <w:szCs w:val="24"/>
          <w:vertAlign w:val="superscript"/>
          <w:lang w:val="en-US"/>
        </w:rPr>
        <w:t>th</w:t>
      </w:r>
      <w:r w:rsidRPr="00D230AA">
        <w:rPr>
          <w:rFonts w:ascii="Times New Roman" w:hAnsi="Times New Roman" w:cs="Times New Roman"/>
          <w:sz w:val="24"/>
          <w:szCs w:val="24"/>
          <w:lang w:val="en-US"/>
        </w:rPr>
        <w:t>-16</w:t>
      </w:r>
      <w:r w:rsidRPr="00D230AA">
        <w:rPr>
          <w:rFonts w:ascii="Times New Roman" w:hAnsi="Times New Roman" w:cs="Times New Roman"/>
          <w:sz w:val="24"/>
          <w:szCs w:val="24"/>
          <w:vertAlign w:val="superscript"/>
          <w:lang w:val="en-US"/>
        </w:rPr>
        <w:t>th</w:t>
      </w:r>
      <w:r w:rsidRPr="00D230AA">
        <w:rPr>
          <w:rFonts w:ascii="Times New Roman" w:hAnsi="Times New Roman" w:cs="Times New Roman"/>
          <w:sz w:val="24"/>
          <w:szCs w:val="24"/>
          <w:lang w:val="en-US"/>
        </w:rPr>
        <w:t xml:space="preserve"> centuries)”, “Images of Nature and </w:t>
      </w:r>
      <w:r w:rsidRPr="00DB5381">
        <w:rPr>
          <w:rFonts w:ascii="Times New Roman" w:hAnsi="Times New Roman" w:cs="Times New Roman"/>
          <w:sz w:val="24"/>
          <w:szCs w:val="24"/>
          <w:lang w:val="en-US"/>
        </w:rPr>
        <w:t>beings</w:t>
      </w:r>
      <w:r>
        <w:rPr>
          <w:rFonts w:ascii="Times New Roman" w:hAnsi="Times New Roman" w:cs="Times New Roman"/>
          <w:sz w:val="24"/>
          <w:szCs w:val="24"/>
          <w:lang w:val="en-US"/>
        </w:rPr>
        <w:t xml:space="preserve"> </w:t>
      </w:r>
      <w:r w:rsidRPr="00D230AA">
        <w:rPr>
          <w:rFonts w:ascii="Times New Roman" w:hAnsi="Times New Roman" w:cs="Times New Roman"/>
          <w:sz w:val="24"/>
          <w:szCs w:val="24"/>
          <w:lang w:val="en-US"/>
        </w:rPr>
        <w:t>in the reception of Greek myths (14</w:t>
      </w:r>
      <w:r w:rsidRPr="00D230AA">
        <w:rPr>
          <w:rFonts w:ascii="Times New Roman" w:hAnsi="Times New Roman" w:cs="Times New Roman"/>
          <w:sz w:val="24"/>
          <w:szCs w:val="24"/>
          <w:vertAlign w:val="superscript"/>
          <w:lang w:val="en-US"/>
        </w:rPr>
        <w:t>th</w:t>
      </w:r>
      <w:r w:rsidRPr="00D230AA">
        <w:rPr>
          <w:rFonts w:ascii="Times New Roman" w:hAnsi="Times New Roman" w:cs="Times New Roman"/>
          <w:sz w:val="24"/>
          <w:szCs w:val="24"/>
          <w:lang w:val="en-US"/>
        </w:rPr>
        <w:t>-16</w:t>
      </w:r>
      <w:r w:rsidRPr="00D230AA">
        <w:rPr>
          <w:rFonts w:ascii="Times New Roman" w:hAnsi="Times New Roman" w:cs="Times New Roman"/>
          <w:sz w:val="24"/>
          <w:szCs w:val="24"/>
          <w:vertAlign w:val="superscript"/>
          <w:lang w:val="en-US"/>
        </w:rPr>
        <w:t>th</w:t>
      </w:r>
      <w:r w:rsidRPr="00D230AA">
        <w:rPr>
          <w:rFonts w:ascii="Times New Roman" w:hAnsi="Times New Roman" w:cs="Times New Roman"/>
          <w:sz w:val="24"/>
          <w:szCs w:val="24"/>
          <w:lang w:val="en-US"/>
        </w:rPr>
        <w:t> centuries)”</w:t>
      </w:r>
      <w:r>
        <w:rPr>
          <w:rFonts w:ascii="Times New Roman" w:hAnsi="Times New Roman" w:cs="Times New Roman"/>
          <w:sz w:val="24"/>
          <w:szCs w:val="24"/>
          <w:lang w:val="en-US"/>
        </w:rPr>
        <w:t>, “</w:t>
      </w:r>
      <w:r w:rsidRPr="0010622C">
        <w:rPr>
          <w:rFonts w:ascii="Times New Roman" w:hAnsi="Times New Roman" w:cs="Times New Roman"/>
          <w:sz w:val="24"/>
          <w:szCs w:val="24"/>
          <w:lang w:val="en-US"/>
        </w:rPr>
        <w:t>The political exploitation</w:t>
      </w:r>
      <w:r>
        <w:rPr>
          <w:rFonts w:ascii="Times New Roman" w:hAnsi="Times New Roman" w:cs="Times New Roman"/>
          <w:sz w:val="24"/>
          <w:szCs w:val="24"/>
          <w:lang w:val="en-US"/>
        </w:rPr>
        <w:t>s</w:t>
      </w:r>
      <w:r w:rsidRPr="0010622C">
        <w:rPr>
          <w:rFonts w:ascii="Times New Roman" w:hAnsi="Times New Roman" w:cs="Times New Roman"/>
          <w:sz w:val="24"/>
          <w:szCs w:val="24"/>
          <w:lang w:val="en-US"/>
        </w:rPr>
        <w:t xml:space="preserve"> of Greek </w:t>
      </w:r>
      <w:r>
        <w:rPr>
          <w:rFonts w:ascii="Times New Roman" w:hAnsi="Times New Roman" w:cs="Times New Roman"/>
          <w:sz w:val="24"/>
          <w:szCs w:val="24"/>
          <w:lang w:val="en-US"/>
        </w:rPr>
        <w:t>A</w:t>
      </w:r>
      <w:r w:rsidRPr="0010622C">
        <w:rPr>
          <w:rFonts w:ascii="Times New Roman" w:hAnsi="Times New Roman" w:cs="Times New Roman"/>
          <w:sz w:val="24"/>
          <w:szCs w:val="24"/>
          <w:lang w:val="en-US"/>
        </w:rPr>
        <w:t>ntiquity</w:t>
      </w:r>
      <w:r>
        <w:rPr>
          <w:rFonts w:ascii="Times New Roman" w:hAnsi="Times New Roman" w:cs="Times New Roman"/>
          <w:sz w:val="24"/>
          <w:szCs w:val="24"/>
          <w:lang w:val="en-US"/>
        </w:rPr>
        <w:t xml:space="preserve"> </w:t>
      </w:r>
      <w:r w:rsidRPr="00D230AA">
        <w:rPr>
          <w:rFonts w:ascii="Times New Roman" w:hAnsi="Times New Roman" w:cs="Times New Roman"/>
          <w:sz w:val="24"/>
          <w:szCs w:val="24"/>
          <w:lang w:val="en-US"/>
        </w:rPr>
        <w:t>(14</w:t>
      </w:r>
      <w:r w:rsidRPr="00D230AA">
        <w:rPr>
          <w:rFonts w:ascii="Times New Roman" w:hAnsi="Times New Roman" w:cs="Times New Roman"/>
          <w:sz w:val="24"/>
          <w:szCs w:val="24"/>
          <w:vertAlign w:val="superscript"/>
          <w:lang w:val="en-US"/>
        </w:rPr>
        <w:t>th</w:t>
      </w:r>
      <w:r w:rsidRPr="00D230AA">
        <w:rPr>
          <w:rFonts w:ascii="Times New Roman" w:hAnsi="Times New Roman" w:cs="Times New Roman"/>
          <w:sz w:val="24"/>
          <w:szCs w:val="24"/>
          <w:lang w:val="en-US"/>
        </w:rPr>
        <w:t>-16</w:t>
      </w:r>
      <w:r w:rsidRPr="00D230AA">
        <w:rPr>
          <w:rFonts w:ascii="Times New Roman" w:hAnsi="Times New Roman" w:cs="Times New Roman"/>
          <w:sz w:val="24"/>
          <w:szCs w:val="24"/>
          <w:vertAlign w:val="superscript"/>
          <w:lang w:val="en-US"/>
        </w:rPr>
        <w:t>th</w:t>
      </w:r>
      <w:r w:rsidRPr="00D230AA">
        <w:rPr>
          <w:rFonts w:ascii="Times New Roman" w:hAnsi="Times New Roman" w:cs="Times New Roman"/>
          <w:sz w:val="24"/>
          <w:szCs w:val="24"/>
          <w:lang w:val="en-US"/>
        </w:rPr>
        <w:t> centuries)</w:t>
      </w:r>
      <w:r>
        <w:rPr>
          <w:rFonts w:ascii="Times New Roman" w:hAnsi="Times New Roman" w:cs="Times New Roman"/>
          <w:sz w:val="24"/>
          <w:szCs w:val="24"/>
          <w:lang w:val="en-US"/>
        </w:rPr>
        <w:t>”</w:t>
      </w:r>
      <w:r w:rsidRPr="00D230AA">
        <w:rPr>
          <w:rFonts w:ascii="Times New Roman" w:hAnsi="Times New Roman" w:cs="Times New Roman"/>
          <w:sz w:val="24"/>
          <w:szCs w:val="24"/>
          <w:lang w:val="en-US"/>
        </w:rPr>
        <w:t>;</w:t>
      </w:r>
    </w:p>
    <w:p w14:paraId="434A1011" w14:textId="77777777" w:rsidR="004A1C4C" w:rsidRPr="00B722F6" w:rsidRDefault="004A1C4C" w:rsidP="004A1C4C">
      <w:pPr>
        <w:pStyle w:val="Paragraphedeliste"/>
        <w:numPr>
          <w:ilvl w:val="0"/>
          <w:numId w:val="4"/>
        </w:numPr>
        <w:spacing w:line="276" w:lineRule="auto"/>
        <w:ind w:left="851" w:right="992" w:hanging="284"/>
        <w:jc w:val="both"/>
        <w:rPr>
          <w:rFonts w:ascii="Times New Roman" w:hAnsi="Times New Roman" w:cs="Times New Roman"/>
          <w:sz w:val="24"/>
          <w:szCs w:val="24"/>
          <w:lang w:val="en-US"/>
        </w:rPr>
      </w:pPr>
      <w:r w:rsidRPr="00E42986">
        <w:rPr>
          <w:rFonts w:ascii="Times New Roman" w:hAnsi="Times New Roman" w:cs="Times New Roman"/>
          <w:sz w:val="24"/>
          <w:szCs w:val="24"/>
          <w:lang w:val="en-US"/>
        </w:rPr>
        <w:t xml:space="preserve">A broader line of research: “Uses and exploitations </w:t>
      </w:r>
      <w:r w:rsidRPr="00B722F6">
        <w:rPr>
          <w:rFonts w:ascii="Times New Roman" w:hAnsi="Times New Roman" w:cs="Times New Roman"/>
          <w:sz w:val="24"/>
          <w:szCs w:val="24"/>
          <w:lang w:val="en-US"/>
        </w:rPr>
        <w:t>of Antiquity memories, from the beginning of our era until the 21</w:t>
      </w:r>
      <w:r w:rsidRPr="00B722F6">
        <w:rPr>
          <w:rFonts w:ascii="Times New Roman" w:hAnsi="Times New Roman" w:cs="Times New Roman"/>
          <w:sz w:val="24"/>
          <w:szCs w:val="24"/>
          <w:vertAlign w:val="superscript"/>
          <w:lang w:val="en-US"/>
        </w:rPr>
        <w:t>th</w:t>
      </w:r>
      <w:r w:rsidRPr="00B722F6">
        <w:rPr>
          <w:rFonts w:ascii="Times New Roman" w:hAnsi="Times New Roman" w:cs="Times New Roman"/>
          <w:sz w:val="24"/>
          <w:szCs w:val="24"/>
          <w:lang w:val="en-US"/>
        </w:rPr>
        <w:t xml:space="preserve"> century”</w:t>
      </w:r>
      <w:r>
        <w:rPr>
          <w:rFonts w:ascii="Times New Roman" w:hAnsi="Times New Roman" w:cs="Times New Roman"/>
          <w:sz w:val="24"/>
          <w:szCs w:val="24"/>
          <w:lang w:val="en-US"/>
        </w:rPr>
        <w:t>.</w:t>
      </w:r>
    </w:p>
    <w:p w14:paraId="0B572AA1" w14:textId="77777777" w:rsidR="004A1C4C" w:rsidRPr="00B722F6" w:rsidRDefault="004A1C4C" w:rsidP="004A1C4C">
      <w:pPr>
        <w:spacing w:line="276" w:lineRule="auto"/>
        <w:ind w:right="992"/>
        <w:jc w:val="both"/>
        <w:rPr>
          <w:rFonts w:ascii="Times New Roman" w:hAnsi="Times New Roman" w:cs="Times New Roman"/>
          <w:sz w:val="24"/>
          <w:szCs w:val="24"/>
          <w:lang w:val="en-US"/>
        </w:rPr>
      </w:pPr>
    </w:p>
    <w:p w14:paraId="2A0B1CC9" w14:textId="77777777" w:rsidR="004A1C4C" w:rsidRPr="00D230AA" w:rsidRDefault="004A1C4C" w:rsidP="004A1C4C">
      <w:pPr>
        <w:spacing w:line="276" w:lineRule="auto"/>
        <w:ind w:right="992"/>
        <w:jc w:val="both"/>
        <w:outlineLvl w:val="0"/>
        <w:rPr>
          <w:rFonts w:ascii="Times New Roman" w:hAnsi="Times New Roman" w:cs="Times New Roman"/>
          <w:b/>
          <w:sz w:val="28"/>
          <w:szCs w:val="24"/>
          <w:lang w:val="en-US"/>
        </w:rPr>
      </w:pPr>
      <w:r w:rsidRPr="00D230AA">
        <w:rPr>
          <w:rFonts w:ascii="Times New Roman" w:hAnsi="Times New Roman" w:cs="Times New Roman"/>
          <w:b/>
          <w:sz w:val="28"/>
          <w:szCs w:val="24"/>
          <w:lang w:val="en-US"/>
        </w:rPr>
        <w:t xml:space="preserve">Conditions for defraying mission expenses </w:t>
      </w:r>
    </w:p>
    <w:p w14:paraId="075C0AA3" w14:textId="77777777" w:rsidR="004A1C4C" w:rsidRPr="00D230AA" w:rsidRDefault="004A1C4C" w:rsidP="004A1C4C">
      <w:pPr>
        <w:spacing w:line="276" w:lineRule="auto"/>
        <w:ind w:right="992" w:firstLine="567"/>
        <w:jc w:val="both"/>
        <w:rPr>
          <w:rFonts w:ascii="Times New Roman" w:hAnsi="Times New Roman" w:cs="Times New Roman"/>
          <w:sz w:val="24"/>
          <w:szCs w:val="24"/>
          <w:lang w:val="en-US"/>
        </w:rPr>
      </w:pPr>
      <w:r w:rsidRPr="00D230AA">
        <w:rPr>
          <w:rFonts w:ascii="Times New Roman" w:hAnsi="Times New Roman" w:cs="Times New Roman"/>
          <w:sz w:val="24"/>
          <w:szCs w:val="24"/>
          <w:lang w:val="en-US"/>
        </w:rPr>
        <w:t xml:space="preserve">Visiting researchers will receive, in the form of mission expenses, a maximum fixed amount of 2000 euros per month, based on all necessary receipts of the costs of stay in Caen (accommodation, transport in the Normandy region, and meal costs). A further maximum fixed amount is added to cover their travel expenses from their place of residence to Caen (round trip): </w:t>
      </w:r>
    </w:p>
    <w:p w14:paraId="7110CADB" w14:textId="77777777" w:rsidR="004A1C4C" w:rsidRPr="00D230AA" w:rsidRDefault="004A1C4C" w:rsidP="004A1C4C">
      <w:pPr>
        <w:pStyle w:val="Paragraphedeliste"/>
        <w:numPr>
          <w:ilvl w:val="0"/>
          <w:numId w:val="5"/>
        </w:numPr>
        <w:spacing w:line="276" w:lineRule="auto"/>
        <w:ind w:left="851" w:right="992" w:hanging="284"/>
        <w:jc w:val="both"/>
        <w:rPr>
          <w:rFonts w:ascii="Times New Roman" w:hAnsi="Times New Roman" w:cs="Times New Roman"/>
          <w:sz w:val="24"/>
          <w:szCs w:val="24"/>
          <w:lang w:val="en-US"/>
        </w:rPr>
      </w:pPr>
      <w:r w:rsidRPr="00D230AA">
        <w:rPr>
          <w:rFonts w:ascii="Times New Roman" w:hAnsi="Times New Roman" w:cs="Times New Roman"/>
          <w:sz w:val="24"/>
          <w:szCs w:val="24"/>
          <w:lang w:val="en-US"/>
        </w:rPr>
        <w:t>Travel from a European country (based on proof of expenses): 400 €</w:t>
      </w:r>
    </w:p>
    <w:p w14:paraId="2C4323E1" w14:textId="77777777" w:rsidR="004A1C4C" w:rsidRPr="00D230AA" w:rsidRDefault="004A1C4C" w:rsidP="004A1C4C">
      <w:pPr>
        <w:pStyle w:val="Paragraphedeliste"/>
        <w:numPr>
          <w:ilvl w:val="0"/>
          <w:numId w:val="5"/>
        </w:numPr>
        <w:spacing w:line="276" w:lineRule="auto"/>
        <w:ind w:left="851" w:right="992" w:hanging="284"/>
        <w:jc w:val="both"/>
        <w:rPr>
          <w:rFonts w:ascii="Times New Roman" w:hAnsi="Times New Roman" w:cs="Times New Roman"/>
          <w:sz w:val="24"/>
          <w:szCs w:val="24"/>
          <w:lang w:val="en-US"/>
        </w:rPr>
      </w:pPr>
      <w:r w:rsidRPr="00D230AA">
        <w:rPr>
          <w:rFonts w:ascii="Times New Roman" w:hAnsi="Times New Roman" w:cs="Times New Roman"/>
          <w:sz w:val="24"/>
          <w:szCs w:val="24"/>
          <w:lang w:val="en-US"/>
        </w:rPr>
        <w:t>Travel from a country outside Europe (based on proof of expenses): 1200 €</w:t>
      </w:r>
    </w:p>
    <w:p w14:paraId="26C42D01" w14:textId="77777777" w:rsidR="004A1C4C" w:rsidRPr="00D230AA" w:rsidRDefault="004A1C4C" w:rsidP="004A1C4C">
      <w:pPr>
        <w:spacing w:line="276" w:lineRule="auto"/>
        <w:ind w:right="992" w:firstLine="567"/>
        <w:jc w:val="both"/>
        <w:rPr>
          <w:rFonts w:ascii="Times New Roman" w:hAnsi="Times New Roman" w:cs="Times New Roman"/>
          <w:sz w:val="24"/>
          <w:szCs w:val="24"/>
          <w:lang w:val="en-US"/>
        </w:rPr>
      </w:pPr>
      <w:r w:rsidRPr="00D230AA">
        <w:rPr>
          <w:rFonts w:ascii="Times New Roman" w:hAnsi="Times New Roman" w:cs="Times New Roman"/>
          <w:sz w:val="24"/>
          <w:szCs w:val="24"/>
          <w:lang w:val="en-US"/>
        </w:rPr>
        <w:t xml:space="preserve">The expenses will be paid following the mission. AGRELITA will not arrange visas. </w:t>
      </w:r>
    </w:p>
    <w:p w14:paraId="4EFF5707" w14:textId="77777777" w:rsidR="004A1C4C" w:rsidRPr="00D230AA" w:rsidRDefault="004A1C4C" w:rsidP="004A1C4C">
      <w:pPr>
        <w:spacing w:line="276" w:lineRule="auto"/>
        <w:ind w:right="992" w:firstLine="567"/>
        <w:jc w:val="both"/>
        <w:rPr>
          <w:rFonts w:ascii="Times New Roman" w:hAnsi="Times New Roman" w:cs="Times New Roman"/>
          <w:sz w:val="24"/>
          <w:szCs w:val="24"/>
          <w:lang w:val="en-US"/>
        </w:rPr>
      </w:pPr>
      <w:r w:rsidRPr="00D230AA">
        <w:rPr>
          <w:rFonts w:ascii="Times New Roman" w:hAnsi="Times New Roman" w:cs="Times New Roman"/>
          <w:sz w:val="24"/>
          <w:szCs w:val="24"/>
          <w:lang w:val="en-US"/>
        </w:rPr>
        <w:t>The MRSH (</w:t>
      </w:r>
      <w:r w:rsidRPr="00393656">
        <w:rPr>
          <w:rFonts w:ascii="Times New Roman" w:hAnsi="Times New Roman" w:cs="Times New Roman"/>
          <w:sz w:val="24"/>
          <w:szCs w:val="24"/>
          <w:lang w:val="en-US"/>
        </w:rPr>
        <w:t xml:space="preserve">Maison de la Recherche </w:t>
      </w:r>
      <w:proofErr w:type="spellStart"/>
      <w:r w:rsidRPr="00393656">
        <w:rPr>
          <w:rFonts w:ascii="Times New Roman" w:hAnsi="Times New Roman" w:cs="Times New Roman"/>
          <w:sz w:val="24"/>
          <w:szCs w:val="24"/>
          <w:lang w:val="en-US"/>
        </w:rPr>
        <w:t>en</w:t>
      </w:r>
      <w:proofErr w:type="spellEnd"/>
      <w:r w:rsidRPr="00393656">
        <w:rPr>
          <w:rFonts w:ascii="Times New Roman" w:hAnsi="Times New Roman" w:cs="Times New Roman"/>
          <w:sz w:val="24"/>
          <w:szCs w:val="24"/>
          <w:lang w:val="en-US"/>
        </w:rPr>
        <w:t xml:space="preserve"> sciences </w:t>
      </w:r>
      <w:proofErr w:type="spellStart"/>
      <w:r w:rsidRPr="00393656">
        <w:rPr>
          <w:rFonts w:ascii="Times New Roman" w:hAnsi="Times New Roman" w:cs="Times New Roman"/>
          <w:sz w:val="24"/>
          <w:szCs w:val="24"/>
          <w:lang w:val="en-US"/>
        </w:rPr>
        <w:t>humaines</w:t>
      </w:r>
      <w:proofErr w:type="spellEnd"/>
      <w:r>
        <w:rPr>
          <w:rFonts w:ascii="Times New Roman" w:hAnsi="Times New Roman" w:cs="Times New Roman"/>
          <w:sz w:val="24"/>
          <w:szCs w:val="24"/>
          <w:lang w:val="en-US"/>
        </w:rPr>
        <w:t>, Research House of H</w:t>
      </w:r>
      <w:r w:rsidRPr="00B722F6">
        <w:rPr>
          <w:rFonts w:ascii="Times New Roman" w:hAnsi="Times New Roman" w:cs="Times New Roman"/>
          <w:sz w:val="24"/>
          <w:szCs w:val="24"/>
          <w:lang w:val="en-US"/>
        </w:rPr>
        <w:t xml:space="preserve">uman </w:t>
      </w:r>
      <w:r>
        <w:rPr>
          <w:rFonts w:ascii="Times New Roman" w:hAnsi="Times New Roman" w:cs="Times New Roman"/>
          <w:sz w:val="24"/>
          <w:szCs w:val="24"/>
          <w:lang w:val="en-US"/>
        </w:rPr>
        <w:t>S</w:t>
      </w:r>
      <w:r w:rsidRPr="00B722F6">
        <w:rPr>
          <w:rFonts w:ascii="Times New Roman" w:hAnsi="Times New Roman" w:cs="Times New Roman"/>
          <w:sz w:val="24"/>
          <w:szCs w:val="24"/>
          <w:lang w:val="en-US"/>
        </w:rPr>
        <w:t>ciences</w:t>
      </w:r>
      <w:r w:rsidRPr="00D230AA">
        <w:rPr>
          <w:rFonts w:ascii="Times New Roman" w:hAnsi="Times New Roman" w:cs="Times New Roman"/>
          <w:sz w:val="24"/>
          <w:szCs w:val="24"/>
          <w:lang w:val="en-US"/>
        </w:rPr>
        <w:t xml:space="preserve">), located </w:t>
      </w:r>
      <w:r w:rsidRPr="00583243">
        <w:rPr>
          <w:rFonts w:ascii="Times New Roman" w:hAnsi="Times New Roman" w:cs="Times New Roman"/>
          <w:sz w:val="24"/>
          <w:szCs w:val="24"/>
          <w:lang w:val="en-US"/>
        </w:rPr>
        <w:t>on</w:t>
      </w:r>
      <w:r w:rsidRPr="00D230AA">
        <w:rPr>
          <w:rFonts w:ascii="Times New Roman" w:hAnsi="Times New Roman" w:cs="Times New Roman"/>
          <w:sz w:val="24"/>
          <w:szCs w:val="24"/>
          <w:lang w:val="en-US"/>
        </w:rPr>
        <w:t xml:space="preserve"> the Campus 1 of the University of Caen Normandie, </w:t>
      </w:r>
      <w:r w:rsidRPr="00393656">
        <w:rPr>
          <w:rFonts w:ascii="Times New Roman" w:hAnsi="Times New Roman" w:cs="Times New Roman"/>
          <w:sz w:val="24"/>
          <w:szCs w:val="24"/>
          <w:lang w:val="en-US"/>
        </w:rPr>
        <w:t>offer</w:t>
      </w:r>
      <w:r>
        <w:rPr>
          <w:rFonts w:ascii="Times New Roman" w:hAnsi="Times New Roman" w:cs="Times New Roman"/>
          <w:sz w:val="24"/>
          <w:szCs w:val="24"/>
          <w:lang w:val="en-US"/>
        </w:rPr>
        <w:t>s</w:t>
      </w:r>
      <w:r w:rsidRPr="00D230AA">
        <w:rPr>
          <w:rFonts w:ascii="Times New Roman" w:hAnsi="Times New Roman" w:cs="Times New Roman"/>
          <w:sz w:val="24"/>
          <w:szCs w:val="24"/>
          <w:lang w:val="en-US"/>
        </w:rPr>
        <w:t xml:space="preserve"> the rental of two studios </w:t>
      </w:r>
      <w:r>
        <w:rPr>
          <w:rFonts w:ascii="Times New Roman" w:hAnsi="Times New Roman" w:cs="Times New Roman"/>
          <w:sz w:val="24"/>
          <w:szCs w:val="24"/>
          <w:lang w:val="en-US"/>
        </w:rPr>
        <w:t>for</w:t>
      </w:r>
      <w:r w:rsidRPr="00D230AA">
        <w:rPr>
          <w:rFonts w:ascii="Times New Roman" w:hAnsi="Times New Roman" w:cs="Times New Roman"/>
          <w:sz w:val="24"/>
          <w:szCs w:val="24"/>
          <w:lang w:val="en-US"/>
        </w:rPr>
        <w:t xml:space="preserve"> visiting researchers (</w:t>
      </w:r>
      <w:hyperlink r:id="rId26" w:history="1">
        <w:r w:rsidRPr="00D230AA">
          <w:rPr>
            <w:rStyle w:val="Lienhypertexte"/>
            <w:rFonts w:ascii="Times New Roman" w:hAnsi="Times New Roman" w:cs="Times New Roman"/>
            <w:sz w:val="24"/>
            <w:szCs w:val="24"/>
            <w:lang w:val="en-US"/>
          </w:rPr>
          <w:t>https://mrsh.unicaen.fr/</w:t>
        </w:r>
      </w:hyperlink>
      <w:r w:rsidRPr="00D230AA">
        <w:rPr>
          <w:rFonts w:ascii="Times New Roman" w:hAnsi="Times New Roman" w:cs="Times New Roman"/>
          <w:sz w:val="24"/>
          <w:szCs w:val="24"/>
          <w:lang w:val="en-US"/>
        </w:rPr>
        <w:t xml:space="preserve">). Visiting researchers can request </w:t>
      </w:r>
      <w:r w:rsidRPr="00440769">
        <w:rPr>
          <w:rFonts w:ascii="Times New Roman" w:hAnsi="Times New Roman" w:cs="Times New Roman"/>
          <w:sz w:val="24"/>
          <w:szCs w:val="24"/>
          <w:lang w:val="en-US"/>
        </w:rPr>
        <w:t>this</w:t>
      </w:r>
      <w:r w:rsidRPr="00D230AA">
        <w:rPr>
          <w:rFonts w:ascii="Times New Roman" w:hAnsi="Times New Roman" w:cs="Times New Roman"/>
          <w:sz w:val="24"/>
          <w:szCs w:val="24"/>
          <w:lang w:val="en-US"/>
        </w:rPr>
        <w:t xml:space="preserve"> and the AGRELITA team will assist them to complete the reservation, subject to availability.</w:t>
      </w:r>
    </w:p>
    <w:p w14:paraId="34BA9550" w14:textId="77777777" w:rsidR="004A1C4C" w:rsidRPr="00D230AA" w:rsidRDefault="004A1C4C" w:rsidP="004A1C4C">
      <w:pPr>
        <w:spacing w:line="276" w:lineRule="auto"/>
        <w:ind w:right="992"/>
        <w:jc w:val="both"/>
        <w:rPr>
          <w:rFonts w:ascii="Times New Roman" w:hAnsi="Times New Roman" w:cs="Times New Roman"/>
          <w:sz w:val="24"/>
          <w:szCs w:val="24"/>
          <w:lang w:val="en-US"/>
        </w:rPr>
      </w:pPr>
    </w:p>
    <w:p w14:paraId="74FEFBDF" w14:textId="77777777" w:rsidR="004A1C4C" w:rsidRPr="00D230AA" w:rsidRDefault="004A1C4C" w:rsidP="004A1C4C">
      <w:pPr>
        <w:spacing w:line="276" w:lineRule="auto"/>
        <w:ind w:right="992"/>
        <w:jc w:val="both"/>
        <w:outlineLvl w:val="0"/>
        <w:rPr>
          <w:rFonts w:ascii="Times New Roman" w:hAnsi="Times New Roman" w:cs="Times New Roman"/>
          <w:b/>
          <w:sz w:val="28"/>
          <w:szCs w:val="24"/>
          <w:lang w:val="en-US"/>
        </w:rPr>
      </w:pPr>
      <w:r w:rsidRPr="00D230AA">
        <w:rPr>
          <w:rFonts w:ascii="Times New Roman" w:hAnsi="Times New Roman" w:cs="Times New Roman"/>
          <w:b/>
          <w:sz w:val="28"/>
          <w:szCs w:val="24"/>
          <w:lang w:val="en-US"/>
        </w:rPr>
        <w:t>How to apply</w:t>
      </w:r>
    </w:p>
    <w:p w14:paraId="751183BC" w14:textId="77777777" w:rsidR="004A1C4C" w:rsidRPr="00D230AA" w:rsidRDefault="004A1C4C" w:rsidP="004A1C4C">
      <w:pPr>
        <w:spacing w:line="276" w:lineRule="auto"/>
        <w:ind w:right="992" w:firstLine="360"/>
        <w:jc w:val="both"/>
        <w:rPr>
          <w:rFonts w:ascii="Times New Roman" w:hAnsi="Times New Roman" w:cs="Times New Roman"/>
          <w:sz w:val="24"/>
          <w:szCs w:val="24"/>
          <w:lang w:val="en-US"/>
        </w:rPr>
      </w:pPr>
      <w:r w:rsidRPr="00D230AA">
        <w:rPr>
          <w:rFonts w:ascii="Times New Roman" w:hAnsi="Times New Roman" w:cs="Times New Roman"/>
          <w:sz w:val="24"/>
          <w:szCs w:val="24"/>
          <w:lang w:val="en-US"/>
        </w:rPr>
        <w:t>The application file must include the two following documents:</w:t>
      </w:r>
    </w:p>
    <w:p w14:paraId="3BF7A887" w14:textId="77777777" w:rsidR="004A1C4C" w:rsidRPr="00D230AA" w:rsidRDefault="004A1C4C" w:rsidP="004A1C4C">
      <w:pPr>
        <w:pStyle w:val="Paragraphedeliste"/>
        <w:numPr>
          <w:ilvl w:val="0"/>
          <w:numId w:val="1"/>
        </w:numPr>
        <w:spacing w:line="276" w:lineRule="auto"/>
        <w:ind w:left="851" w:right="992" w:hanging="284"/>
        <w:jc w:val="both"/>
        <w:rPr>
          <w:rFonts w:ascii="Times New Roman" w:hAnsi="Times New Roman" w:cs="Times New Roman"/>
          <w:sz w:val="24"/>
          <w:szCs w:val="24"/>
          <w:lang w:val="en-US"/>
        </w:rPr>
      </w:pPr>
      <w:r w:rsidRPr="00D230AA">
        <w:rPr>
          <w:rFonts w:ascii="Times New Roman" w:hAnsi="Times New Roman" w:cs="Times New Roman"/>
          <w:sz w:val="24"/>
          <w:szCs w:val="24"/>
          <w:lang w:val="en-US"/>
        </w:rPr>
        <w:t>A completed and signed application form, including the dates of the stay (</w:t>
      </w:r>
      <w:r w:rsidRPr="00C74621">
        <w:rPr>
          <w:rFonts w:ascii="Times New Roman" w:hAnsi="Times New Roman" w:cs="Times New Roman"/>
          <w:sz w:val="24"/>
          <w:szCs w:val="24"/>
          <w:lang w:val="en-US"/>
        </w:rPr>
        <w:t>during the period specified above</w:t>
      </w:r>
      <w:r w:rsidRPr="00D230AA">
        <w:rPr>
          <w:rFonts w:ascii="Times New Roman" w:hAnsi="Times New Roman" w:cs="Times New Roman"/>
          <w:sz w:val="24"/>
          <w:szCs w:val="24"/>
          <w:lang w:val="en-US"/>
        </w:rPr>
        <w:t>);</w:t>
      </w:r>
    </w:p>
    <w:p w14:paraId="270905CE" w14:textId="77777777" w:rsidR="004A1C4C" w:rsidRPr="00D230AA" w:rsidRDefault="004A1C4C" w:rsidP="004A1C4C">
      <w:pPr>
        <w:pStyle w:val="Paragraphedeliste"/>
        <w:numPr>
          <w:ilvl w:val="0"/>
          <w:numId w:val="1"/>
        </w:numPr>
        <w:spacing w:line="276" w:lineRule="auto"/>
        <w:ind w:left="851" w:right="992" w:hanging="284"/>
        <w:jc w:val="both"/>
        <w:rPr>
          <w:rFonts w:ascii="Times New Roman" w:hAnsi="Times New Roman" w:cs="Times New Roman"/>
          <w:sz w:val="24"/>
          <w:szCs w:val="24"/>
          <w:lang w:val="en-US"/>
        </w:rPr>
      </w:pPr>
      <w:r w:rsidRPr="00D230AA">
        <w:rPr>
          <w:rFonts w:ascii="Times New Roman" w:hAnsi="Times New Roman" w:cs="Times New Roman"/>
          <w:sz w:val="24"/>
          <w:szCs w:val="24"/>
          <w:lang w:val="en-US"/>
        </w:rPr>
        <w:t>A scientific project (2 pages) the candidate will be working on during his stay, dealing with the AGRELITA team’s research, from which the researcher intends to write the required article, due at the end of the stay. The provisional title of the paper is required.</w:t>
      </w:r>
    </w:p>
    <w:p w14:paraId="2030839C" w14:textId="77777777" w:rsidR="004A1C4C" w:rsidRPr="00D230AA" w:rsidRDefault="004A1C4C" w:rsidP="004A1C4C">
      <w:pPr>
        <w:spacing w:line="276" w:lineRule="auto"/>
        <w:ind w:right="992" w:firstLine="360"/>
        <w:jc w:val="both"/>
        <w:rPr>
          <w:rFonts w:ascii="Times New Roman" w:hAnsi="Times New Roman" w:cs="Times New Roman"/>
          <w:b/>
          <w:sz w:val="24"/>
          <w:szCs w:val="24"/>
          <w:lang w:val="en-US"/>
        </w:rPr>
      </w:pPr>
      <w:r w:rsidRPr="00D230AA">
        <w:rPr>
          <w:rFonts w:ascii="Times New Roman" w:hAnsi="Times New Roman" w:cs="Times New Roman"/>
          <w:sz w:val="24"/>
          <w:szCs w:val="24"/>
          <w:lang w:val="en-US"/>
        </w:rPr>
        <w:t xml:space="preserve">Please send your application in a PDF document to the following addresses: </w:t>
      </w:r>
      <w:hyperlink r:id="rId27" w:history="1">
        <w:r w:rsidRPr="00D230AA">
          <w:rPr>
            <w:rStyle w:val="Lienhypertexte"/>
            <w:rFonts w:ascii="Times New Roman" w:hAnsi="Times New Roman" w:cs="Times New Roman"/>
            <w:b/>
            <w:sz w:val="24"/>
            <w:szCs w:val="24"/>
            <w:lang w:val="en-US"/>
          </w:rPr>
          <w:t>catherine.gaullier-bougassas@unicaen.fr</w:t>
        </w:r>
      </w:hyperlink>
      <w:r w:rsidRPr="00D230AA">
        <w:rPr>
          <w:rFonts w:ascii="Times New Roman" w:hAnsi="Times New Roman" w:cs="Times New Roman"/>
          <w:b/>
          <w:sz w:val="24"/>
          <w:szCs w:val="24"/>
          <w:lang w:val="en-US"/>
        </w:rPr>
        <w:t xml:space="preserve"> and </w:t>
      </w:r>
      <w:hyperlink r:id="rId28" w:history="1">
        <w:r w:rsidRPr="00D230AA">
          <w:rPr>
            <w:rStyle w:val="Lienhypertexte"/>
            <w:rFonts w:ascii="Times New Roman" w:hAnsi="Times New Roman" w:cs="Times New Roman"/>
            <w:b/>
            <w:sz w:val="24"/>
            <w:szCs w:val="24"/>
            <w:lang w:val="en-US"/>
          </w:rPr>
          <w:t>laure.cebe@unicaen.fr</w:t>
        </w:r>
      </w:hyperlink>
    </w:p>
    <w:p w14:paraId="0035AE00" w14:textId="03065D78" w:rsidR="004A1C4C" w:rsidRPr="00C74621" w:rsidRDefault="004A1C4C" w:rsidP="004A1C4C">
      <w:pPr>
        <w:spacing w:line="276" w:lineRule="auto"/>
        <w:ind w:right="992" w:firstLine="360"/>
        <w:jc w:val="both"/>
        <w:rPr>
          <w:rFonts w:ascii="Times New Roman" w:hAnsi="Times New Roman" w:cs="Times New Roman"/>
          <w:b/>
          <w:sz w:val="24"/>
          <w:szCs w:val="24"/>
          <w:lang w:val="en-US"/>
        </w:rPr>
      </w:pPr>
      <w:r w:rsidRPr="00C74621">
        <w:rPr>
          <w:rFonts w:ascii="Times New Roman" w:hAnsi="Times New Roman" w:cs="Times New Roman"/>
          <w:sz w:val="24"/>
          <w:szCs w:val="24"/>
          <w:lang w:val="en-US"/>
        </w:rPr>
        <w:t>Application deadline: by February 15</w:t>
      </w:r>
      <w:r w:rsidRPr="00C74621">
        <w:rPr>
          <w:rFonts w:ascii="Times New Roman" w:hAnsi="Times New Roman" w:cs="Times New Roman"/>
          <w:sz w:val="24"/>
          <w:szCs w:val="24"/>
          <w:vertAlign w:val="superscript"/>
          <w:lang w:val="en-US"/>
        </w:rPr>
        <w:t>th</w:t>
      </w:r>
      <w:r w:rsidRPr="00C74621">
        <w:rPr>
          <w:rFonts w:ascii="Times New Roman" w:hAnsi="Times New Roman" w:cs="Times New Roman"/>
          <w:sz w:val="24"/>
          <w:szCs w:val="24"/>
          <w:lang w:val="en-US"/>
        </w:rPr>
        <w:t>, 2025.</w:t>
      </w:r>
    </w:p>
    <w:p w14:paraId="2660DD90" w14:textId="152DB768" w:rsidR="004A1C4C" w:rsidRPr="00C74621" w:rsidRDefault="00256F67" w:rsidP="004A1C4C">
      <w:pPr>
        <w:pStyle w:val="Corpsdetexte"/>
        <w:spacing w:after="160" w:line="360" w:lineRule="auto"/>
        <w:ind w:firstLine="360"/>
        <w:jc w:val="both"/>
        <w:rPr>
          <w:rStyle w:val="Lienhypertexte"/>
          <w:rFonts w:ascii="Times New Roman" w:hAnsi="Times New Roman" w:cs="Times New Roman"/>
          <w:lang w:val="en-US"/>
        </w:rPr>
      </w:pPr>
      <w:r>
        <w:rPr>
          <w:rFonts w:ascii="Times New Roman" w:hAnsi="Times New Roman" w:cs="Times New Roman"/>
          <w:lang w:val="en-US"/>
        </w:rPr>
        <w:t>For m</w:t>
      </w:r>
      <w:r w:rsidR="004A1C4C" w:rsidRPr="00C74621">
        <w:rPr>
          <w:rFonts w:ascii="Times New Roman" w:hAnsi="Times New Roman" w:cs="Times New Roman"/>
          <w:lang w:val="en-US"/>
        </w:rPr>
        <w:t xml:space="preserve">ore information about </w:t>
      </w:r>
      <w:r w:rsidR="004A1C4C">
        <w:rPr>
          <w:rFonts w:ascii="Times New Roman" w:hAnsi="Times New Roman" w:cs="Times New Roman"/>
          <w:lang w:val="en-US"/>
        </w:rPr>
        <w:t xml:space="preserve">the </w:t>
      </w:r>
      <w:r w:rsidR="004A1C4C" w:rsidRPr="00C74621">
        <w:rPr>
          <w:rFonts w:ascii="Times New Roman" w:hAnsi="Times New Roman" w:cs="Times New Roman"/>
          <w:lang w:val="en-US"/>
        </w:rPr>
        <w:t>ERC AGRELITA</w:t>
      </w:r>
      <w:r>
        <w:rPr>
          <w:rFonts w:ascii="Times New Roman" w:hAnsi="Times New Roman" w:cs="Times New Roman"/>
          <w:lang w:val="en-US"/>
        </w:rPr>
        <w:t>, please</w:t>
      </w:r>
      <w:r w:rsidR="004A1C4C" w:rsidRPr="00C74621">
        <w:rPr>
          <w:rFonts w:ascii="Times New Roman" w:hAnsi="Times New Roman" w:cs="Times New Roman"/>
          <w:lang w:val="en-US"/>
        </w:rPr>
        <w:t xml:space="preserve"> </w:t>
      </w:r>
      <w:r>
        <w:rPr>
          <w:rFonts w:ascii="Times New Roman" w:hAnsi="Times New Roman" w:cs="Times New Roman"/>
          <w:lang w:val="en-US"/>
        </w:rPr>
        <w:t>see</w:t>
      </w:r>
      <w:r w:rsidR="004A1C4C" w:rsidRPr="00C74621">
        <w:rPr>
          <w:rFonts w:ascii="Times New Roman" w:hAnsi="Times New Roman" w:cs="Times New Roman"/>
          <w:color w:val="000000"/>
          <w:lang w:val="en-US"/>
        </w:rPr>
        <w:t>: </w:t>
      </w:r>
      <w:hyperlink r:id="rId29" w:history="1">
        <w:r w:rsidR="004A1C4C" w:rsidRPr="00C74621">
          <w:rPr>
            <w:rStyle w:val="Lienhypertexte"/>
            <w:rFonts w:ascii="Times New Roman" w:hAnsi="Times New Roman" w:cs="Times New Roman"/>
            <w:lang w:val="en-US"/>
          </w:rPr>
          <w:t>https://agrelita.hypotheses.org/</w:t>
        </w:r>
      </w:hyperlink>
    </w:p>
    <w:p w14:paraId="6D20B38E" w14:textId="77777777" w:rsidR="004A1C4C" w:rsidRPr="00C74621" w:rsidRDefault="004A1C4C" w:rsidP="004A1C4C">
      <w:pPr>
        <w:pStyle w:val="Corpsdetexte"/>
        <w:spacing w:line="360" w:lineRule="auto"/>
        <w:ind w:firstLine="360"/>
        <w:jc w:val="both"/>
        <w:rPr>
          <w:rFonts w:ascii="Times New Roman" w:hAnsi="Times New Roman" w:cs="Times New Roman"/>
          <w:color w:val="0563C1" w:themeColor="hyperlink"/>
          <w:u w:val="single"/>
          <w:lang w:val="en-US"/>
        </w:rPr>
      </w:pPr>
      <w:r w:rsidRPr="00C74621">
        <w:rPr>
          <w:rFonts w:ascii="Times New Roman" w:hAnsi="Times New Roman" w:cs="Times New Roman"/>
          <w:lang w:val="en-US"/>
        </w:rPr>
        <w:br w:type="page"/>
      </w:r>
    </w:p>
    <w:p w14:paraId="1A953970" w14:textId="77777777" w:rsidR="004A1C4C" w:rsidRPr="00D230AA" w:rsidRDefault="004A1C4C" w:rsidP="004A1C4C">
      <w:pPr>
        <w:pStyle w:val="En-tte"/>
        <w:tabs>
          <w:tab w:val="clear" w:pos="9072"/>
          <w:tab w:val="right" w:pos="9066"/>
        </w:tabs>
        <w:rPr>
          <w:lang w:val="en-US"/>
        </w:rPr>
      </w:pPr>
      <w:r w:rsidRPr="00D230AA">
        <w:rPr>
          <w:noProof/>
          <w:lang w:val="en-US" w:eastAsia="fr-FR"/>
        </w:rPr>
        <w:lastRenderedPageBreak/>
        <w:drawing>
          <wp:inline distT="0" distB="0" distL="0" distR="0" wp14:anchorId="50B14B11" wp14:editId="3C99BDE4">
            <wp:extent cx="868767" cy="12600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UNICAEN_V-2.2-N.png"/>
                    <pic:cNvPicPr/>
                  </pic:nvPicPr>
                  <pic:blipFill>
                    <a:blip r:embed="rId8"/>
                    <a:stretch>
                      <a:fillRect/>
                    </a:stretch>
                  </pic:blipFill>
                  <pic:spPr>
                    <a:xfrm>
                      <a:off x="0" y="0"/>
                      <a:ext cx="868767" cy="1260000"/>
                    </a:xfrm>
                    <a:prstGeom prst="rect">
                      <a:avLst/>
                    </a:prstGeom>
                  </pic:spPr>
                </pic:pic>
              </a:graphicData>
            </a:graphic>
          </wp:inline>
        </w:drawing>
      </w:r>
      <w:r w:rsidRPr="00D230AA">
        <w:rPr>
          <w:noProof/>
          <w:lang w:val="en-US" w:eastAsia="fr-FR"/>
        </w:rPr>
        <w:drawing>
          <wp:inline distT="0" distB="0" distL="0" distR="0" wp14:anchorId="7116B130" wp14:editId="0E9864B8">
            <wp:extent cx="1241676" cy="12600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pped-Agrelita-logo-FINAL-scaled-1-500x5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1676" cy="1260000"/>
                    </a:xfrm>
                    <a:prstGeom prst="rect">
                      <a:avLst/>
                    </a:prstGeom>
                  </pic:spPr>
                </pic:pic>
              </a:graphicData>
            </a:graphic>
          </wp:inline>
        </w:drawing>
      </w:r>
      <w:r w:rsidRPr="00D230AA">
        <w:rPr>
          <w:noProof/>
          <w:lang w:val="en-US" w:eastAsia="fr-FR"/>
        </w:rPr>
        <w:drawing>
          <wp:inline distT="0" distB="0" distL="0" distR="0" wp14:anchorId="075C9813" wp14:editId="0642D158">
            <wp:extent cx="1183799" cy="12600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eflag1-150x150.png"/>
                    <pic:cNvPicPr/>
                  </pic:nvPicPr>
                  <pic:blipFill>
                    <a:blip r:embed="rId10">
                      <a:extLst>
                        <a:ext uri="{28A0092B-C50C-407E-A947-70E740481C1C}">
                          <a14:useLocalDpi xmlns:a14="http://schemas.microsoft.com/office/drawing/2010/main" val="0"/>
                        </a:ext>
                      </a:extLst>
                    </a:blip>
                    <a:stretch>
                      <a:fillRect/>
                    </a:stretch>
                  </pic:blipFill>
                  <pic:spPr>
                    <a:xfrm>
                      <a:off x="0" y="0"/>
                      <a:ext cx="1183799" cy="1260000"/>
                    </a:xfrm>
                    <a:prstGeom prst="rect">
                      <a:avLst/>
                    </a:prstGeom>
                  </pic:spPr>
                </pic:pic>
              </a:graphicData>
            </a:graphic>
          </wp:inline>
        </w:drawing>
      </w:r>
      <w:r w:rsidRPr="00D230AA">
        <w:rPr>
          <w:noProof/>
          <w:lang w:val="en-US" w:eastAsia="fr-FR"/>
        </w:rPr>
        <w:drawing>
          <wp:inline distT="0" distB="0" distL="0" distR="0" wp14:anchorId="4C65D889" wp14:editId="7A30E91E">
            <wp:extent cx="1260000" cy="1260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C_Logo-150x150.png"/>
                    <pic:cNvPicPr/>
                  </pic:nvPicPr>
                  <pic:blipFill>
                    <a:blip r:embed="rId1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r w:rsidRPr="00D230AA">
        <w:rPr>
          <w:noProof/>
          <w:lang w:val="en-US"/>
        </w:rPr>
        <w:drawing>
          <wp:inline distT="0" distB="0" distL="0" distR="0" wp14:anchorId="416C0C93" wp14:editId="692B33CC">
            <wp:extent cx="866741" cy="11520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craham.jpg"/>
                    <pic:cNvPicPr/>
                  </pic:nvPicPr>
                  <pic:blipFill>
                    <a:blip r:embed="rId12"/>
                    <a:stretch>
                      <a:fillRect/>
                    </a:stretch>
                  </pic:blipFill>
                  <pic:spPr>
                    <a:xfrm>
                      <a:off x="0" y="0"/>
                      <a:ext cx="866741" cy="1152000"/>
                    </a:xfrm>
                    <a:prstGeom prst="rect">
                      <a:avLst/>
                    </a:prstGeom>
                  </pic:spPr>
                </pic:pic>
              </a:graphicData>
            </a:graphic>
          </wp:inline>
        </w:drawing>
      </w:r>
    </w:p>
    <w:p w14:paraId="69C9320F" w14:textId="77777777" w:rsidR="004A1C4C" w:rsidRPr="00D230AA" w:rsidRDefault="004A1C4C" w:rsidP="004A1C4C">
      <w:pPr>
        <w:spacing w:line="276" w:lineRule="auto"/>
        <w:ind w:right="992"/>
        <w:jc w:val="both"/>
        <w:rPr>
          <w:rFonts w:ascii="Times New Roman" w:hAnsi="Times New Roman" w:cs="Times New Roman"/>
          <w:sz w:val="24"/>
          <w:szCs w:val="24"/>
          <w:lang w:val="en-US"/>
        </w:rPr>
      </w:pPr>
    </w:p>
    <w:p w14:paraId="66926860" w14:textId="77777777" w:rsidR="004A1C4C" w:rsidRPr="00D230AA" w:rsidRDefault="004A1C4C" w:rsidP="004A1C4C">
      <w:pPr>
        <w:spacing w:line="276" w:lineRule="auto"/>
        <w:ind w:right="992"/>
        <w:jc w:val="center"/>
        <w:outlineLvl w:val="0"/>
        <w:rPr>
          <w:rFonts w:ascii="Century" w:hAnsi="Century"/>
          <w:b/>
          <w:sz w:val="36"/>
          <w:lang w:val="en-US"/>
        </w:rPr>
      </w:pPr>
      <w:r w:rsidRPr="00D230AA">
        <w:rPr>
          <w:rFonts w:ascii="Century" w:hAnsi="Century"/>
          <w:b/>
          <w:sz w:val="36"/>
          <w:lang w:val="en-US"/>
        </w:rPr>
        <w:t>ERC AGRELITA (101018777)</w:t>
      </w:r>
    </w:p>
    <w:p w14:paraId="19BB1F8A" w14:textId="77777777" w:rsidR="004A1C4C" w:rsidRPr="00D230AA" w:rsidRDefault="004A1C4C" w:rsidP="004A1C4C">
      <w:pPr>
        <w:spacing w:line="276" w:lineRule="auto"/>
        <w:ind w:right="992"/>
        <w:jc w:val="center"/>
        <w:rPr>
          <w:rFonts w:ascii="Century" w:hAnsi="Century"/>
          <w:b/>
          <w:sz w:val="32"/>
          <w:lang w:val="en-US"/>
        </w:rPr>
      </w:pPr>
      <w:r w:rsidRPr="00D230AA">
        <w:rPr>
          <w:rFonts w:ascii="Century" w:hAnsi="Century"/>
          <w:b/>
          <w:sz w:val="32"/>
          <w:lang w:val="en-US"/>
        </w:rPr>
        <w:t>Application form – Visiting researchers 2025</w:t>
      </w:r>
    </w:p>
    <w:p w14:paraId="3AB5C3DB" w14:textId="77777777" w:rsidR="004A1C4C" w:rsidRPr="00D230AA" w:rsidRDefault="004A1C4C" w:rsidP="004A1C4C">
      <w:pPr>
        <w:jc w:val="center"/>
        <w:rPr>
          <w:rFonts w:ascii="Times New Roman" w:hAnsi="Times New Roman"/>
          <w:b/>
          <w:sz w:val="32"/>
          <w:szCs w:val="36"/>
          <w:lang w:val="en-US"/>
        </w:rPr>
      </w:pPr>
    </w:p>
    <w:p w14:paraId="6A27706A" w14:textId="77777777" w:rsidR="004A1C4C" w:rsidRPr="00D230AA" w:rsidRDefault="004A1C4C" w:rsidP="004A1C4C">
      <w:pPr>
        <w:jc w:val="both"/>
        <w:outlineLvl w:val="0"/>
        <w:rPr>
          <w:rFonts w:ascii="Times New Roman" w:hAnsi="Times New Roman"/>
          <w:b/>
          <w:sz w:val="32"/>
          <w:szCs w:val="36"/>
          <w:lang w:val="en-US"/>
        </w:rPr>
      </w:pPr>
      <w:r w:rsidRPr="00D230AA">
        <w:rPr>
          <w:rFonts w:ascii="Times New Roman" w:hAnsi="Times New Roman"/>
          <w:b/>
          <w:sz w:val="32"/>
          <w:szCs w:val="36"/>
          <w:lang w:val="en-US"/>
        </w:rPr>
        <w:t>Personal details</w:t>
      </w:r>
    </w:p>
    <w:p w14:paraId="061073C5" w14:textId="77777777" w:rsidR="004A1C4C" w:rsidRPr="00D230AA" w:rsidRDefault="004A1C4C" w:rsidP="004A1C4C">
      <w:pPr>
        <w:jc w:val="both"/>
        <w:rPr>
          <w:rFonts w:ascii="Times New Roman" w:hAnsi="Times New Roman"/>
          <w:b/>
          <w:sz w:val="32"/>
          <w:szCs w:val="36"/>
          <w:lang w:val="en-US"/>
        </w:rPr>
      </w:pPr>
    </w:p>
    <w:p w14:paraId="4035F733" w14:textId="77777777" w:rsidR="004A1C4C" w:rsidRPr="00D230AA" w:rsidRDefault="004A1C4C" w:rsidP="004A1C4C">
      <w:pPr>
        <w:jc w:val="both"/>
        <w:outlineLvl w:val="0"/>
        <w:rPr>
          <w:rFonts w:ascii="Times New Roman" w:hAnsi="Times New Roman"/>
          <w:b/>
          <w:sz w:val="24"/>
          <w:szCs w:val="36"/>
          <w:lang w:val="en-US"/>
        </w:rPr>
      </w:pPr>
      <w:r w:rsidRPr="00D230AA">
        <w:rPr>
          <w:rFonts w:ascii="Times New Roman" w:hAnsi="Times New Roman"/>
          <w:b/>
          <w:sz w:val="24"/>
          <w:szCs w:val="36"/>
          <w:lang w:val="en-US"/>
        </w:rPr>
        <w:t>Surname:</w:t>
      </w:r>
    </w:p>
    <w:p w14:paraId="715946ED" w14:textId="77777777" w:rsidR="004A1C4C" w:rsidRPr="00D230AA" w:rsidRDefault="004A1C4C" w:rsidP="004A1C4C">
      <w:pPr>
        <w:jc w:val="both"/>
        <w:outlineLvl w:val="0"/>
        <w:rPr>
          <w:rFonts w:ascii="Times New Roman" w:hAnsi="Times New Roman"/>
          <w:b/>
          <w:sz w:val="24"/>
          <w:szCs w:val="36"/>
          <w:lang w:val="en-US"/>
        </w:rPr>
      </w:pPr>
      <w:r w:rsidRPr="00D230AA">
        <w:rPr>
          <w:rFonts w:ascii="Times New Roman" w:hAnsi="Times New Roman"/>
          <w:b/>
          <w:sz w:val="24"/>
          <w:szCs w:val="36"/>
          <w:lang w:val="en-US"/>
        </w:rPr>
        <w:t>First name:</w:t>
      </w:r>
    </w:p>
    <w:p w14:paraId="0902E56A" w14:textId="77777777" w:rsidR="004A1C4C" w:rsidRPr="00D230AA" w:rsidRDefault="004A1C4C" w:rsidP="004A1C4C">
      <w:pPr>
        <w:jc w:val="both"/>
        <w:outlineLvl w:val="0"/>
        <w:rPr>
          <w:rFonts w:ascii="Times New Roman" w:hAnsi="Times New Roman"/>
          <w:b/>
          <w:sz w:val="24"/>
          <w:szCs w:val="36"/>
          <w:lang w:val="en-US"/>
        </w:rPr>
      </w:pPr>
      <w:r w:rsidRPr="00D230AA">
        <w:rPr>
          <w:rFonts w:ascii="Times New Roman" w:hAnsi="Times New Roman"/>
          <w:b/>
          <w:sz w:val="24"/>
          <w:szCs w:val="36"/>
          <w:lang w:val="en-US"/>
        </w:rPr>
        <w:t>Personal address:</w:t>
      </w:r>
    </w:p>
    <w:p w14:paraId="4F27DBF6" w14:textId="77777777" w:rsidR="004A1C4C" w:rsidRPr="00D230AA" w:rsidRDefault="004A1C4C" w:rsidP="004A1C4C">
      <w:pPr>
        <w:jc w:val="both"/>
        <w:rPr>
          <w:rFonts w:ascii="Times New Roman" w:hAnsi="Times New Roman"/>
          <w:b/>
          <w:sz w:val="24"/>
          <w:szCs w:val="36"/>
          <w:lang w:val="en-US"/>
        </w:rPr>
      </w:pPr>
    </w:p>
    <w:p w14:paraId="472E5F02" w14:textId="77777777" w:rsidR="004A1C4C" w:rsidRPr="00D230AA" w:rsidRDefault="004A1C4C" w:rsidP="004A1C4C">
      <w:pPr>
        <w:jc w:val="both"/>
        <w:rPr>
          <w:rFonts w:ascii="Times New Roman" w:hAnsi="Times New Roman"/>
          <w:b/>
          <w:sz w:val="24"/>
          <w:szCs w:val="36"/>
          <w:lang w:val="en-US"/>
        </w:rPr>
      </w:pPr>
    </w:p>
    <w:p w14:paraId="58FFA61E" w14:textId="77777777" w:rsidR="004A1C4C" w:rsidRPr="00D230AA" w:rsidRDefault="004A1C4C" w:rsidP="004A1C4C">
      <w:pPr>
        <w:jc w:val="both"/>
        <w:outlineLvl w:val="0"/>
        <w:rPr>
          <w:rFonts w:ascii="Times New Roman" w:hAnsi="Times New Roman"/>
          <w:b/>
          <w:sz w:val="24"/>
          <w:szCs w:val="36"/>
          <w:lang w:val="en-US"/>
        </w:rPr>
      </w:pPr>
      <w:r w:rsidRPr="00D230AA">
        <w:rPr>
          <w:rFonts w:ascii="Times New Roman" w:hAnsi="Times New Roman"/>
          <w:b/>
          <w:sz w:val="24"/>
          <w:szCs w:val="36"/>
          <w:lang w:val="en-US"/>
        </w:rPr>
        <w:t>Mobile number:</w:t>
      </w:r>
    </w:p>
    <w:p w14:paraId="6294B74B" w14:textId="77777777" w:rsidR="004A1C4C" w:rsidRPr="00D230AA" w:rsidRDefault="004A1C4C" w:rsidP="004A1C4C">
      <w:pPr>
        <w:jc w:val="both"/>
        <w:outlineLvl w:val="0"/>
        <w:rPr>
          <w:rFonts w:ascii="Times New Roman" w:hAnsi="Times New Roman"/>
          <w:b/>
          <w:sz w:val="24"/>
          <w:szCs w:val="36"/>
          <w:lang w:val="en-US"/>
        </w:rPr>
      </w:pPr>
      <w:r w:rsidRPr="00D230AA">
        <w:rPr>
          <w:rFonts w:ascii="Times New Roman" w:hAnsi="Times New Roman"/>
          <w:b/>
          <w:sz w:val="24"/>
          <w:szCs w:val="36"/>
          <w:lang w:val="en-US"/>
        </w:rPr>
        <w:t>Email address:</w:t>
      </w:r>
    </w:p>
    <w:p w14:paraId="7E48B5BF" w14:textId="77777777" w:rsidR="004A1C4C" w:rsidRPr="00D230AA" w:rsidRDefault="004A1C4C" w:rsidP="004A1C4C">
      <w:pPr>
        <w:jc w:val="both"/>
        <w:outlineLvl w:val="0"/>
        <w:rPr>
          <w:rFonts w:ascii="Times New Roman" w:hAnsi="Times New Roman"/>
          <w:b/>
          <w:sz w:val="24"/>
          <w:szCs w:val="36"/>
          <w:lang w:val="en-US"/>
        </w:rPr>
      </w:pPr>
      <w:r w:rsidRPr="00D230AA">
        <w:rPr>
          <w:rFonts w:ascii="Times New Roman" w:hAnsi="Times New Roman"/>
          <w:b/>
          <w:sz w:val="24"/>
          <w:szCs w:val="36"/>
          <w:lang w:val="en-US"/>
        </w:rPr>
        <w:t>Current position:</w:t>
      </w:r>
    </w:p>
    <w:p w14:paraId="46716A1B" w14:textId="77777777" w:rsidR="004A1C4C" w:rsidRPr="00D230AA" w:rsidRDefault="004A1C4C" w:rsidP="004A1C4C">
      <w:pPr>
        <w:jc w:val="both"/>
        <w:outlineLvl w:val="0"/>
        <w:rPr>
          <w:rFonts w:ascii="Times New Roman" w:hAnsi="Times New Roman"/>
          <w:b/>
          <w:sz w:val="24"/>
          <w:szCs w:val="36"/>
          <w:lang w:val="en-US"/>
        </w:rPr>
      </w:pPr>
      <w:r w:rsidRPr="00D230AA">
        <w:rPr>
          <w:rFonts w:ascii="Times New Roman" w:hAnsi="Times New Roman"/>
          <w:b/>
          <w:sz w:val="24"/>
          <w:szCs w:val="36"/>
          <w:lang w:val="en-US"/>
        </w:rPr>
        <w:t>Host laboratory:</w:t>
      </w:r>
    </w:p>
    <w:p w14:paraId="08006242" w14:textId="77777777" w:rsidR="004A1C4C" w:rsidRPr="00D230AA" w:rsidRDefault="004A1C4C" w:rsidP="004A1C4C">
      <w:pPr>
        <w:jc w:val="both"/>
        <w:outlineLvl w:val="0"/>
        <w:rPr>
          <w:rFonts w:ascii="Times New Roman" w:hAnsi="Times New Roman"/>
          <w:b/>
          <w:sz w:val="24"/>
          <w:szCs w:val="36"/>
          <w:lang w:val="en-US"/>
        </w:rPr>
      </w:pPr>
      <w:r w:rsidRPr="00D230AA">
        <w:rPr>
          <w:rFonts w:ascii="Times New Roman" w:hAnsi="Times New Roman"/>
          <w:b/>
          <w:sz w:val="24"/>
          <w:szCs w:val="36"/>
          <w:lang w:val="en-US"/>
        </w:rPr>
        <w:t>Institutional address:</w:t>
      </w:r>
    </w:p>
    <w:p w14:paraId="11C6264B" w14:textId="77777777" w:rsidR="004A1C4C" w:rsidRPr="00D230AA" w:rsidRDefault="004A1C4C" w:rsidP="004A1C4C">
      <w:pPr>
        <w:jc w:val="both"/>
        <w:rPr>
          <w:rFonts w:ascii="Times New Roman" w:hAnsi="Times New Roman"/>
          <w:b/>
          <w:sz w:val="24"/>
          <w:szCs w:val="36"/>
          <w:lang w:val="en-US"/>
        </w:rPr>
      </w:pPr>
    </w:p>
    <w:p w14:paraId="79B7B414" w14:textId="77777777" w:rsidR="004A1C4C" w:rsidRPr="00D230AA" w:rsidRDefault="004A1C4C" w:rsidP="004A1C4C">
      <w:pPr>
        <w:jc w:val="both"/>
        <w:rPr>
          <w:rFonts w:ascii="Times New Roman" w:hAnsi="Times New Roman"/>
          <w:b/>
          <w:sz w:val="24"/>
          <w:szCs w:val="36"/>
          <w:lang w:val="en-US"/>
        </w:rPr>
      </w:pPr>
    </w:p>
    <w:p w14:paraId="1784633F" w14:textId="77777777" w:rsidR="004A1C4C" w:rsidRPr="00D230AA" w:rsidRDefault="004A1C4C" w:rsidP="004A1C4C">
      <w:pPr>
        <w:jc w:val="both"/>
        <w:outlineLvl w:val="0"/>
        <w:rPr>
          <w:rFonts w:ascii="Times New Roman" w:hAnsi="Times New Roman"/>
          <w:b/>
          <w:sz w:val="24"/>
          <w:szCs w:val="36"/>
          <w:lang w:val="en-US"/>
        </w:rPr>
      </w:pPr>
      <w:r w:rsidRPr="00D230AA">
        <w:rPr>
          <w:rFonts w:ascii="Times New Roman" w:hAnsi="Times New Roman"/>
          <w:b/>
          <w:sz w:val="24"/>
          <w:szCs w:val="36"/>
          <w:lang w:val="en-US"/>
        </w:rPr>
        <w:t>Title of the submitted scientific project and provisional title of the paper:</w:t>
      </w:r>
    </w:p>
    <w:p w14:paraId="4CE024A7" w14:textId="77777777" w:rsidR="004A1C4C" w:rsidRPr="00D230AA" w:rsidRDefault="004A1C4C" w:rsidP="004A1C4C">
      <w:pPr>
        <w:jc w:val="both"/>
        <w:rPr>
          <w:rFonts w:ascii="Times New Roman" w:hAnsi="Times New Roman"/>
          <w:b/>
          <w:sz w:val="24"/>
          <w:szCs w:val="36"/>
          <w:lang w:val="en-US"/>
        </w:rPr>
      </w:pPr>
    </w:p>
    <w:p w14:paraId="4DEB006C" w14:textId="77777777" w:rsidR="004A1C4C" w:rsidRPr="00D230AA" w:rsidRDefault="004A1C4C" w:rsidP="004A1C4C">
      <w:pPr>
        <w:jc w:val="both"/>
        <w:outlineLvl w:val="0"/>
        <w:rPr>
          <w:rFonts w:ascii="Times New Roman" w:hAnsi="Times New Roman"/>
          <w:b/>
          <w:sz w:val="24"/>
          <w:szCs w:val="36"/>
          <w:lang w:val="en-US"/>
        </w:rPr>
      </w:pPr>
      <w:r w:rsidRPr="00D230AA">
        <w:rPr>
          <w:rFonts w:ascii="Times New Roman" w:hAnsi="Times New Roman"/>
          <w:b/>
          <w:sz w:val="24"/>
          <w:szCs w:val="36"/>
          <w:lang w:val="en-US"/>
        </w:rPr>
        <w:t>Dates of the stay at the University of Caen Normandie:</w:t>
      </w:r>
    </w:p>
    <w:p w14:paraId="4B7BFC56" w14:textId="77777777" w:rsidR="004A1C4C" w:rsidRPr="00D230AA" w:rsidRDefault="004A1C4C" w:rsidP="004A1C4C">
      <w:pPr>
        <w:jc w:val="both"/>
        <w:rPr>
          <w:rFonts w:ascii="Times New Roman" w:hAnsi="Times New Roman"/>
          <w:b/>
          <w:sz w:val="24"/>
          <w:szCs w:val="36"/>
          <w:lang w:val="en-US"/>
        </w:rPr>
      </w:pPr>
    </w:p>
    <w:p w14:paraId="6E8C458F" w14:textId="77777777" w:rsidR="004A1C4C" w:rsidRPr="00D230AA" w:rsidRDefault="004A1C4C" w:rsidP="004A1C4C">
      <w:pPr>
        <w:jc w:val="both"/>
        <w:outlineLvl w:val="0"/>
        <w:rPr>
          <w:rFonts w:ascii="Times New Roman" w:hAnsi="Times New Roman"/>
          <w:b/>
          <w:sz w:val="24"/>
          <w:szCs w:val="36"/>
          <w:lang w:val="en-US"/>
        </w:rPr>
      </w:pPr>
      <w:r w:rsidRPr="00D230AA">
        <w:rPr>
          <w:rFonts w:ascii="Times New Roman" w:hAnsi="Times New Roman"/>
          <w:b/>
          <w:sz w:val="24"/>
          <w:szCs w:val="36"/>
          <w:lang w:val="en-US"/>
        </w:rPr>
        <w:t>Date:</w:t>
      </w:r>
    </w:p>
    <w:p w14:paraId="16556262" w14:textId="77777777" w:rsidR="004A1C4C" w:rsidRPr="00D230AA" w:rsidRDefault="004A1C4C" w:rsidP="004A1C4C">
      <w:pPr>
        <w:jc w:val="both"/>
        <w:outlineLvl w:val="0"/>
        <w:rPr>
          <w:rFonts w:ascii="Times New Roman" w:hAnsi="Times New Roman"/>
          <w:b/>
          <w:sz w:val="24"/>
          <w:szCs w:val="36"/>
          <w:lang w:val="en-US"/>
        </w:rPr>
      </w:pPr>
      <w:r w:rsidRPr="00D230AA">
        <w:rPr>
          <w:rFonts w:ascii="Times New Roman" w:hAnsi="Times New Roman"/>
          <w:b/>
          <w:sz w:val="24"/>
          <w:szCs w:val="36"/>
          <w:lang w:val="en-US"/>
        </w:rPr>
        <w:t>Signature:</w:t>
      </w:r>
    </w:p>
    <w:p w14:paraId="12574005" w14:textId="77777777" w:rsidR="004A1C4C" w:rsidRPr="00D06B8D" w:rsidRDefault="004A1C4C" w:rsidP="00E65985">
      <w:pPr>
        <w:jc w:val="both"/>
        <w:outlineLvl w:val="0"/>
        <w:rPr>
          <w:rFonts w:ascii="Times New Roman" w:hAnsi="Times New Roman"/>
          <w:b/>
          <w:sz w:val="24"/>
          <w:szCs w:val="36"/>
        </w:rPr>
      </w:pPr>
    </w:p>
    <w:sectPr w:rsidR="004A1C4C" w:rsidRPr="00D06B8D" w:rsidSect="001F30B7">
      <w:pgSz w:w="11906" w:h="16838"/>
      <w:pgMar w:top="1418" w:right="56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CA84" w14:textId="77777777" w:rsidR="005F5A70" w:rsidRDefault="005F5A70" w:rsidP="005F5A70">
      <w:pPr>
        <w:spacing w:after="0" w:line="240" w:lineRule="auto"/>
      </w:pPr>
      <w:r>
        <w:separator/>
      </w:r>
    </w:p>
  </w:endnote>
  <w:endnote w:type="continuationSeparator" w:id="0">
    <w:p w14:paraId="7ADD9B43" w14:textId="77777777" w:rsidR="005F5A70" w:rsidRDefault="005F5A70" w:rsidP="005F5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F221D" w14:textId="77777777" w:rsidR="005F5A70" w:rsidRDefault="005F5A70" w:rsidP="005F5A70">
      <w:pPr>
        <w:spacing w:after="0" w:line="240" w:lineRule="auto"/>
      </w:pPr>
      <w:r>
        <w:separator/>
      </w:r>
    </w:p>
  </w:footnote>
  <w:footnote w:type="continuationSeparator" w:id="0">
    <w:p w14:paraId="3F13330B" w14:textId="77777777" w:rsidR="005F5A70" w:rsidRDefault="005F5A70" w:rsidP="005F5A70">
      <w:pPr>
        <w:spacing w:after="0" w:line="240" w:lineRule="auto"/>
      </w:pPr>
      <w:r>
        <w:continuationSeparator/>
      </w:r>
    </w:p>
  </w:footnote>
  <w:footnote w:id="1">
    <w:p w14:paraId="49987CCA" w14:textId="07B01AB8" w:rsidR="005F5A70" w:rsidRPr="003C278A" w:rsidRDefault="005F5A70" w:rsidP="003C278A">
      <w:pPr>
        <w:pStyle w:val="Notedebasdepage"/>
        <w:ind w:right="991"/>
        <w:jc w:val="both"/>
        <w:rPr>
          <w:rFonts w:ascii="Times New Roman" w:hAnsi="Times New Roman" w:cs="Times New Roman"/>
          <w:lang w:val="en-US"/>
        </w:rPr>
      </w:pPr>
      <w:r w:rsidRPr="003C278A">
        <w:rPr>
          <w:rStyle w:val="Appelnotedebasdep"/>
          <w:rFonts w:ascii="Times New Roman" w:hAnsi="Times New Roman" w:cs="Times New Roman"/>
        </w:rPr>
        <w:footnoteRef/>
      </w:r>
      <w:r w:rsidRPr="003C278A">
        <w:rPr>
          <w:rFonts w:ascii="Times New Roman" w:hAnsi="Times New Roman" w:cs="Times New Roman"/>
          <w:lang w:val="en-US"/>
        </w:rPr>
        <w:t xml:space="preserve"> This project has received funding from the European Commission’s Horizon 2020 Research and Innovation </w:t>
      </w:r>
      <w:proofErr w:type="spellStart"/>
      <w:r w:rsidRPr="003C278A">
        <w:rPr>
          <w:rFonts w:ascii="Times New Roman" w:hAnsi="Times New Roman" w:cs="Times New Roman"/>
          <w:lang w:val="en-US"/>
        </w:rPr>
        <w:t>programme</w:t>
      </w:r>
      <w:proofErr w:type="spellEnd"/>
      <w:r w:rsidRPr="003C278A">
        <w:rPr>
          <w:rFonts w:ascii="Times New Roman" w:hAnsi="Times New Roman" w:cs="Times New Roman"/>
          <w:lang w:val="en-US"/>
        </w:rPr>
        <w:t xml:space="preserve"> under grant agreement No 101018777.</w:t>
      </w:r>
    </w:p>
  </w:footnote>
  <w:footnote w:id="2">
    <w:p w14:paraId="396F157E" w14:textId="77777777" w:rsidR="004A1C4C" w:rsidRPr="003C278A" w:rsidRDefault="004A1C4C" w:rsidP="004A1C4C">
      <w:pPr>
        <w:pStyle w:val="Notedebasdepage"/>
        <w:ind w:right="991"/>
        <w:jc w:val="both"/>
        <w:rPr>
          <w:rFonts w:ascii="Times New Roman" w:hAnsi="Times New Roman" w:cs="Times New Roman"/>
          <w:lang w:val="en-US"/>
        </w:rPr>
      </w:pPr>
      <w:r w:rsidRPr="003C278A">
        <w:rPr>
          <w:rStyle w:val="Appelnotedebasdep"/>
          <w:rFonts w:ascii="Times New Roman" w:hAnsi="Times New Roman" w:cs="Times New Roman"/>
        </w:rPr>
        <w:footnoteRef/>
      </w:r>
      <w:r w:rsidRPr="003C278A">
        <w:rPr>
          <w:rFonts w:ascii="Times New Roman" w:hAnsi="Times New Roman" w:cs="Times New Roman"/>
          <w:lang w:val="en-US"/>
        </w:rPr>
        <w:t xml:space="preserve"> This project has received funding from the European Commission’s Horizon 2020 Research and Innovation </w:t>
      </w:r>
      <w:proofErr w:type="spellStart"/>
      <w:r w:rsidRPr="003C278A">
        <w:rPr>
          <w:rFonts w:ascii="Times New Roman" w:hAnsi="Times New Roman" w:cs="Times New Roman"/>
          <w:lang w:val="en-US"/>
        </w:rPr>
        <w:t>programme</w:t>
      </w:r>
      <w:proofErr w:type="spellEnd"/>
      <w:r w:rsidRPr="003C278A">
        <w:rPr>
          <w:rFonts w:ascii="Times New Roman" w:hAnsi="Times New Roman" w:cs="Times New Roman"/>
          <w:lang w:val="en-US"/>
        </w:rPr>
        <w:t xml:space="preserve"> under grant agreement No 101018777.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3DFF"/>
    <w:multiLevelType w:val="hybridMultilevel"/>
    <w:tmpl w:val="B75CB920"/>
    <w:lvl w:ilvl="0" w:tplc="5B622598">
      <w:numFmt w:val="bullet"/>
      <w:lvlText w:val="-"/>
      <w:lvlJc w:val="left"/>
      <w:pPr>
        <w:ind w:left="927" w:hanging="360"/>
      </w:pPr>
      <w:rPr>
        <w:rFonts w:ascii="Times New Roman" w:eastAsiaTheme="minorHAns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253B08BB"/>
    <w:multiLevelType w:val="hybridMultilevel"/>
    <w:tmpl w:val="24BA390E"/>
    <w:lvl w:ilvl="0" w:tplc="033092A8">
      <w:numFmt w:val="bullet"/>
      <w:lvlText w:val="-"/>
      <w:lvlJc w:val="left"/>
      <w:pPr>
        <w:ind w:left="1287" w:hanging="360"/>
      </w:pPr>
      <w:rPr>
        <w:rFonts w:ascii="Times New Roman" w:eastAsiaTheme="minorHAnsi"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30684315"/>
    <w:multiLevelType w:val="hybridMultilevel"/>
    <w:tmpl w:val="58FC2D10"/>
    <w:lvl w:ilvl="0" w:tplc="033092A8">
      <w:numFmt w:val="bullet"/>
      <w:lvlText w:val="-"/>
      <w:lvlJc w:val="left"/>
      <w:pPr>
        <w:ind w:left="1287" w:hanging="360"/>
      </w:pPr>
      <w:rPr>
        <w:rFonts w:ascii="Times New Roman" w:eastAsiaTheme="minorHAnsi"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693D177A"/>
    <w:multiLevelType w:val="hybridMultilevel"/>
    <w:tmpl w:val="BD002858"/>
    <w:lvl w:ilvl="0" w:tplc="033092A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693C80"/>
    <w:multiLevelType w:val="hybridMultilevel"/>
    <w:tmpl w:val="C23ADEA4"/>
    <w:lvl w:ilvl="0" w:tplc="033092A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82"/>
    <w:rsid w:val="000000DB"/>
    <w:rsid w:val="00033884"/>
    <w:rsid w:val="0005421A"/>
    <w:rsid w:val="000548D7"/>
    <w:rsid w:val="000A6BC9"/>
    <w:rsid w:val="000A70EB"/>
    <w:rsid w:val="000A7A36"/>
    <w:rsid w:val="000F3B6B"/>
    <w:rsid w:val="00102DA4"/>
    <w:rsid w:val="00122EFA"/>
    <w:rsid w:val="00125703"/>
    <w:rsid w:val="00126AC3"/>
    <w:rsid w:val="001612F2"/>
    <w:rsid w:val="00173C97"/>
    <w:rsid w:val="001814B1"/>
    <w:rsid w:val="001815AD"/>
    <w:rsid w:val="001911A6"/>
    <w:rsid w:val="001A41E5"/>
    <w:rsid w:val="001C7E51"/>
    <w:rsid w:val="001F2253"/>
    <w:rsid w:val="001F273D"/>
    <w:rsid w:val="001F30B7"/>
    <w:rsid w:val="00205476"/>
    <w:rsid w:val="00227C4B"/>
    <w:rsid w:val="00227CAE"/>
    <w:rsid w:val="00243655"/>
    <w:rsid w:val="00256F67"/>
    <w:rsid w:val="00261F46"/>
    <w:rsid w:val="00275D8C"/>
    <w:rsid w:val="002C3189"/>
    <w:rsid w:val="002F183A"/>
    <w:rsid w:val="002F49C5"/>
    <w:rsid w:val="00354E37"/>
    <w:rsid w:val="00356F07"/>
    <w:rsid w:val="00357369"/>
    <w:rsid w:val="00377F81"/>
    <w:rsid w:val="003A0761"/>
    <w:rsid w:val="003C278A"/>
    <w:rsid w:val="003D3656"/>
    <w:rsid w:val="003D3DEA"/>
    <w:rsid w:val="003D68A1"/>
    <w:rsid w:val="003E0FB0"/>
    <w:rsid w:val="00427C6A"/>
    <w:rsid w:val="00477FAD"/>
    <w:rsid w:val="004A1C4C"/>
    <w:rsid w:val="004B35F6"/>
    <w:rsid w:val="004E6CCE"/>
    <w:rsid w:val="004F5372"/>
    <w:rsid w:val="00514EED"/>
    <w:rsid w:val="00561276"/>
    <w:rsid w:val="00580A0C"/>
    <w:rsid w:val="005B5AA5"/>
    <w:rsid w:val="005C57A5"/>
    <w:rsid w:val="005D5634"/>
    <w:rsid w:val="005F5A70"/>
    <w:rsid w:val="00600C52"/>
    <w:rsid w:val="00605CBF"/>
    <w:rsid w:val="0063044B"/>
    <w:rsid w:val="00634C1D"/>
    <w:rsid w:val="00660E54"/>
    <w:rsid w:val="006A2A07"/>
    <w:rsid w:val="006D6086"/>
    <w:rsid w:val="006E2217"/>
    <w:rsid w:val="006F55CE"/>
    <w:rsid w:val="00717F5D"/>
    <w:rsid w:val="007370E6"/>
    <w:rsid w:val="007470AF"/>
    <w:rsid w:val="00772B25"/>
    <w:rsid w:val="007A4CA4"/>
    <w:rsid w:val="007C01FA"/>
    <w:rsid w:val="007C6B84"/>
    <w:rsid w:val="007D41A1"/>
    <w:rsid w:val="007F009D"/>
    <w:rsid w:val="007F4960"/>
    <w:rsid w:val="00883273"/>
    <w:rsid w:val="008873A5"/>
    <w:rsid w:val="008A2373"/>
    <w:rsid w:val="008B7612"/>
    <w:rsid w:val="008C1BB4"/>
    <w:rsid w:val="009B1C18"/>
    <w:rsid w:val="009E1661"/>
    <w:rsid w:val="009E1CE3"/>
    <w:rsid w:val="009F6BAE"/>
    <w:rsid w:val="00A34FAF"/>
    <w:rsid w:val="00A521CD"/>
    <w:rsid w:val="00A75907"/>
    <w:rsid w:val="00A91AC9"/>
    <w:rsid w:val="00A92065"/>
    <w:rsid w:val="00AF1B53"/>
    <w:rsid w:val="00B018A5"/>
    <w:rsid w:val="00B16420"/>
    <w:rsid w:val="00B22292"/>
    <w:rsid w:val="00B53633"/>
    <w:rsid w:val="00B60E47"/>
    <w:rsid w:val="00B62D0F"/>
    <w:rsid w:val="00B82AE4"/>
    <w:rsid w:val="00BA6936"/>
    <w:rsid w:val="00BB1AC1"/>
    <w:rsid w:val="00BD0D92"/>
    <w:rsid w:val="00BD4AD0"/>
    <w:rsid w:val="00BF2859"/>
    <w:rsid w:val="00C23763"/>
    <w:rsid w:val="00C23B82"/>
    <w:rsid w:val="00C30CE3"/>
    <w:rsid w:val="00C4283C"/>
    <w:rsid w:val="00C428D2"/>
    <w:rsid w:val="00C6639B"/>
    <w:rsid w:val="00C93717"/>
    <w:rsid w:val="00CA1250"/>
    <w:rsid w:val="00CA5D86"/>
    <w:rsid w:val="00CB744D"/>
    <w:rsid w:val="00CC4F00"/>
    <w:rsid w:val="00D01782"/>
    <w:rsid w:val="00D06B8D"/>
    <w:rsid w:val="00D258CC"/>
    <w:rsid w:val="00D667FC"/>
    <w:rsid w:val="00DA13E6"/>
    <w:rsid w:val="00DD13B2"/>
    <w:rsid w:val="00DD7E72"/>
    <w:rsid w:val="00DE5260"/>
    <w:rsid w:val="00DE5D3C"/>
    <w:rsid w:val="00DF71E7"/>
    <w:rsid w:val="00E1610E"/>
    <w:rsid w:val="00E45F2F"/>
    <w:rsid w:val="00E4629F"/>
    <w:rsid w:val="00E513D7"/>
    <w:rsid w:val="00E56156"/>
    <w:rsid w:val="00E65985"/>
    <w:rsid w:val="00EB3A4B"/>
    <w:rsid w:val="00EE3402"/>
    <w:rsid w:val="00EE605A"/>
    <w:rsid w:val="00EF6510"/>
    <w:rsid w:val="00F34C00"/>
    <w:rsid w:val="00F416C2"/>
    <w:rsid w:val="00F558F0"/>
    <w:rsid w:val="00F7219C"/>
    <w:rsid w:val="00F74CAD"/>
    <w:rsid w:val="00F90135"/>
    <w:rsid w:val="00F921C2"/>
    <w:rsid w:val="00F95CFD"/>
    <w:rsid w:val="00FD0CAE"/>
    <w:rsid w:val="00FE7F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293836"/>
  <w15:docId w15:val="{D8DC0849-98AC-422F-BA04-3B4F89AF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782"/>
  </w:style>
  <w:style w:type="paragraph" w:styleId="Titre1">
    <w:name w:val="heading 1"/>
    <w:basedOn w:val="Normal"/>
    <w:next w:val="Normal"/>
    <w:link w:val="Titre1Car"/>
    <w:uiPriority w:val="9"/>
    <w:qFormat/>
    <w:rsid w:val="001814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link w:val="Titre3Car"/>
    <w:uiPriority w:val="9"/>
    <w:qFormat/>
    <w:rsid w:val="00EB3A4B"/>
    <w:pPr>
      <w:spacing w:before="100" w:beforeAutospacing="1" w:after="100" w:afterAutospacing="1" w:line="240" w:lineRule="auto"/>
      <w:outlineLvl w:val="2"/>
    </w:pPr>
    <w:rPr>
      <w:rFonts w:ascii="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1782"/>
    <w:pPr>
      <w:tabs>
        <w:tab w:val="center" w:pos="4536"/>
        <w:tab w:val="right" w:pos="9072"/>
      </w:tabs>
      <w:spacing w:after="0" w:line="240" w:lineRule="auto"/>
    </w:pPr>
  </w:style>
  <w:style w:type="character" w:customStyle="1" w:styleId="En-tteCar">
    <w:name w:val="En-tête Car"/>
    <w:basedOn w:val="Policepardfaut"/>
    <w:link w:val="En-tte"/>
    <w:uiPriority w:val="99"/>
    <w:rsid w:val="00D01782"/>
  </w:style>
  <w:style w:type="character" w:styleId="Lienhypertexte">
    <w:name w:val="Hyperlink"/>
    <w:basedOn w:val="Policepardfaut"/>
    <w:uiPriority w:val="99"/>
    <w:unhideWhenUsed/>
    <w:rsid w:val="00883273"/>
    <w:rPr>
      <w:color w:val="0563C1" w:themeColor="hyperlink"/>
      <w:u w:val="single"/>
    </w:rPr>
  </w:style>
  <w:style w:type="paragraph" w:styleId="Paragraphedeliste">
    <w:name w:val="List Paragraph"/>
    <w:basedOn w:val="Normal"/>
    <w:uiPriority w:val="34"/>
    <w:qFormat/>
    <w:rsid w:val="00FE7F4C"/>
    <w:pPr>
      <w:ind w:left="720"/>
      <w:contextualSpacing/>
    </w:pPr>
  </w:style>
  <w:style w:type="character" w:customStyle="1" w:styleId="Mentionnonrsolue1">
    <w:name w:val="Mention non résolue1"/>
    <w:basedOn w:val="Policepardfaut"/>
    <w:uiPriority w:val="99"/>
    <w:semiHidden/>
    <w:unhideWhenUsed/>
    <w:rsid w:val="00F90135"/>
    <w:rPr>
      <w:color w:val="605E5C"/>
      <w:shd w:val="clear" w:color="auto" w:fill="E1DFDD"/>
    </w:rPr>
  </w:style>
  <w:style w:type="paragraph" w:styleId="Corpsdetexte">
    <w:name w:val="Body Text"/>
    <w:basedOn w:val="Normal"/>
    <w:link w:val="CorpsdetexteCar"/>
    <w:rsid w:val="00357369"/>
    <w:pPr>
      <w:suppressAutoHyphens/>
      <w:overflowPunct w:val="0"/>
      <w:spacing w:after="140" w:line="276" w:lineRule="auto"/>
    </w:pPr>
    <w:rPr>
      <w:sz w:val="24"/>
      <w:szCs w:val="24"/>
    </w:rPr>
  </w:style>
  <w:style w:type="character" w:customStyle="1" w:styleId="CorpsdetexteCar">
    <w:name w:val="Corps de texte Car"/>
    <w:basedOn w:val="Policepardfaut"/>
    <w:link w:val="Corpsdetexte"/>
    <w:rsid w:val="00357369"/>
    <w:rPr>
      <w:sz w:val="24"/>
      <w:szCs w:val="24"/>
    </w:rPr>
  </w:style>
  <w:style w:type="paragraph" w:styleId="Textedebulles">
    <w:name w:val="Balloon Text"/>
    <w:basedOn w:val="Normal"/>
    <w:link w:val="TextedebullesCar"/>
    <w:uiPriority w:val="99"/>
    <w:semiHidden/>
    <w:unhideWhenUsed/>
    <w:rsid w:val="006F55C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F55CE"/>
    <w:rPr>
      <w:rFonts w:ascii="Lucida Grande" w:hAnsi="Lucida Grande" w:cs="Lucida Grande"/>
      <w:sz w:val="18"/>
      <w:szCs w:val="18"/>
    </w:rPr>
  </w:style>
  <w:style w:type="character" w:styleId="Lienhypertextesuivivisit">
    <w:name w:val="FollowedHyperlink"/>
    <w:basedOn w:val="Policepardfaut"/>
    <w:uiPriority w:val="99"/>
    <w:semiHidden/>
    <w:unhideWhenUsed/>
    <w:rsid w:val="006F55CE"/>
    <w:rPr>
      <w:color w:val="954F72" w:themeColor="followedHyperlink"/>
      <w:u w:val="single"/>
    </w:rPr>
  </w:style>
  <w:style w:type="character" w:customStyle="1" w:styleId="Titre3Car">
    <w:name w:val="Titre 3 Car"/>
    <w:basedOn w:val="Policepardfaut"/>
    <w:link w:val="Titre3"/>
    <w:uiPriority w:val="9"/>
    <w:rsid w:val="00EB3A4B"/>
    <w:rPr>
      <w:rFonts w:ascii="Times New Roman" w:hAnsi="Times New Roman" w:cs="Times New Roman"/>
      <w:b/>
      <w:bCs/>
      <w:sz w:val="27"/>
      <w:szCs w:val="27"/>
      <w:lang w:eastAsia="fr-FR"/>
    </w:rPr>
  </w:style>
  <w:style w:type="character" w:styleId="Accentuation">
    <w:name w:val="Emphasis"/>
    <w:basedOn w:val="Policepardfaut"/>
    <w:uiPriority w:val="20"/>
    <w:qFormat/>
    <w:rsid w:val="00173C97"/>
    <w:rPr>
      <w:i/>
      <w:iCs/>
    </w:rPr>
  </w:style>
  <w:style w:type="character" w:styleId="Marquedecommentaire">
    <w:name w:val="annotation reference"/>
    <w:basedOn w:val="Policepardfaut"/>
    <w:uiPriority w:val="99"/>
    <w:semiHidden/>
    <w:unhideWhenUsed/>
    <w:rsid w:val="007A4CA4"/>
    <w:rPr>
      <w:sz w:val="18"/>
      <w:szCs w:val="18"/>
    </w:rPr>
  </w:style>
  <w:style w:type="paragraph" w:styleId="Commentaire">
    <w:name w:val="annotation text"/>
    <w:basedOn w:val="Normal"/>
    <w:link w:val="CommentaireCar"/>
    <w:uiPriority w:val="99"/>
    <w:semiHidden/>
    <w:unhideWhenUsed/>
    <w:rsid w:val="007A4CA4"/>
    <w:pPr>
      <w:spacing w:line="240" w:lineRule="auto"/>
    </w:pPr>
    <w:rPr>
      <w:sz w:val="24"/>
      <w:szCs w:val="24"/>
    </w:rPr>
  </w:style>
  <w:style w:type="character" w:customStyle="1" w:styleId="CommentaireCar">
    <w:name w:val="Commentaire Car"/>
    <w:basedOn w:val="Policepardfaut"/>
    <w:link w:val="Commentaire"/>
    <w:uiPriority w:val="99"/>
    <w:semiHidden/>
    <w:rsid w:val="007A4CA4"/>
    <w:rPr>
      <w:sz w:val="24"/>
      <w:szCs w:val="24"/>
    </w:rPr>
  </w:style>
  <w:style w:type="paragraph" w:styleId="Objetducommentaire">
    <w:name w:val="annotation subject"/>
    <w:basedOn w:val="Commentaire"/>
    <w:next w:val="Commentaire"/>
    <w:link w:val="ObjetducommentaireCar"/>
    <w:uiPriority w:val="99"/>
    <w:semiHidden/>
    <w:unhideWhenUsed/>
    <w:rsid w:val="007A4CA4"/>
    <w:rPr>
      <w:b/>
      <w:bCs/>
      <w:sz w:val="20"/>
      <w:szCs w:val="20"/>
    </w:rPr>
  </w:style>
  <w:style w:type="character" w:customStyle="1" w:styleId="ObjetducommentaireCar">
    <w:name w:val="Objet du commentaire Car"/>
    <w:basedOn w:val="CommentaireCar"/>
    <w:link w:val="Objetducommentaire"/>
    <w:uiPriority w:val="99"/>
    <w:semiHidden/>
    <w:rsid w:val="007A4CA4"/>
    <w:rPr>
      <w:b/>
      <w:bCs/>
      <w:sz w:val="20"/>
      <w:szCs w:val="20"/>
    </w:rPr>
  </w:style>
  <w:style w:type="character" w:customStyle="1" w:styleId="Mentionnonrsolue2">
    <w:name w:val="Mention non résolue2"/>
    <w:basedOn w:val="Policepardfaut"/>
    <w:uiPriority w:val="99"/>
    <w:semiHidden/>
    <w:unhideWhenUsed/>
    <w:rsid w:val="00C6639B"/>
    <w:rPr>
      <w:color w:val="605E5C"/>
      <w:shd w:val="clear" w:color="auto" w:fill="E1DFDD"/>
    </w:rPr>
  </w:style>
  <w:style w:type="character" w:styleId="Mentionnonrsolue">
    <w:name w:val="Unresolved Mention"/>
    <w:basedOn w:val="Policepardfaut"/>
    <w:uiPriority w:val="99"/>
    <w:semiHidden/>
    <w:unhideWhenUsed/>
    <w:rsid w:val="008873A5"/>
    <w:rPr>
      <w:color w:val="605E5C"/>
      <w:shd w:val="clear" w:color="auto" w:fill="E1DFDD"/>
    </w:rPr>
  </w:style>
  <w:style w:type="character" w:customStyle="1" w:styleId="Titre1Car">
    <w:name w:val="Titre 1 Car"/>
    <w:basedOn w:val="Policepardfaut"/>
    <w:link w:val="Titre1"/>
    <w:uiPriority w:val="9"/>
    <w:rsid w:val="001814B1"/>
    <w:rPr>
      <w:rFonts w:asciiTheme="majorHAnsi" w:eastAsiaTheme="majorEastAsia" w:hAnsiTheme="majorHAnsi" w:cstheme="majorBidi"/>
      <w:color w:val="2E74B5" w:themeColor="accent1" w:themeShade="BF"/>
      <w:sz w:val="32"/>
      <w:szCs w:val="32"/>
    </w:rPr>
  </w:style>
  <w:style w:type="paragraph" w:styleId="Notedebasdepage">
    <w:name w:val="footnote text"/>
    <w:basedOn w:val="Normal"/>
    <w:link w:val="NotedebasdepageCar"/>
    <w:uiPriority w:val="99"/>
    <w:semiHidden/>
    <w:unhideWhenUsed/>
    <w:rsid w:val="005F5A7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F5A70"/>
    <w:rPr>
      <w:sz w:val="20"/>
      <w:szCs w:val="20"/>
    </w:rPr>
  </w:style>
  <w:style w:type="character" w:styleId="Appelnotedebasdep">
    <w:name w:val="footnote reference"/>
    <w:basedOn w:val="Policepardfaut"/>
    <w:uiPriority w:val="99"/>
    <w:semiHidden/>
    <w:unhideWhenUsed/>
    <w:rsid w:val="005F5A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4682">
      <w:bodyDiv w:val="1"/>
      <w:marLeft w:val="0"/>
      <w:marRight w:val="0"/>
      <w:marTop w:val="0"/>
      <w:marBottom w:val="0"/>
      <w:divBdr>
        <w:top w:val="none" w:sz="0" w:space="0" w:color="auto"/>
        <w:left w:val="none" w:sz="0" w:space="0" w:color="auto"/>
        <w:bottom w:val="none" w:sz="0" w:space="0" w:color="auto"/>
        <w:right w:val="none" w:sz="0" w:space="0" w:color="auto"/>
      </w:divBdr>
    </w:div>
    <w:div w:id="184948474">
      <w:bodyDiv w:val="1"/>
      <w:marLeft w:val="0"/>
      <w:marRight w:val="0"/>
      <w:marTop w:val="0"/>
      <w:marBottom w:val="0"/>
      <w:divBdr>
        <w:top w:val="none" w:sz="0" w:space="0" w:color="auto"/>
        <w:left w:val="none" w:sz="0" w:space="0" w:color="auto"/>
        <w:bottom w:val="none" w:sz="0" w:space="0" w:color="auto"/>
        <w:right w:val="none" w:sz="0" w:space="0" w:color="auto"/>
      </w:divBdr>
    </w:div>
    <w:div w:id="665859147">
      <w:bodyDiv w:val="1"/>
      <w:marLeft w:val="0"/>
      <w:marRight w:val="0"/>
      <w:marTop w:val="0"/>
      <w:marBottom w:val="0"/>
      <w:divBdr>
        <w:top w:val="none" w:sz="0" w:space="0" w:color="auto"/>
        <w:left w:val="none" w:sz="0" w:space="0" w:color="auto"/>
        <w:bottom w:val="none" w:sz="0" w:space="0" w:color="auto"/>
        <w:right w:val="none" w:sz="0" w:space="0" w:color="auto"/>
      </w:divBdr>
    </w:div>
    <w:div w:id="829099923">
      <w:bodyDiv w:val="1"/>
      <w:marLeft w:val="0"/>
      <w:marRight w:val="0"/>
      <w:marTop w:val="0"/>
      <w:marBottom w:val="0"/>
      <w:divBdr>
        <w:top w:val="none" w:sz="0" w:space="0" w:color="auto"/>
        <w:left w:val="none" w:sz="0" w:space="0" w:color="auto"/>
        <w:bottom w:val="none" w:sz="0" w:space="0" w:color="auto"/>
        <w:right w:val="none" w:sz="0" w:space="0" w:color="auto"/>
      </w:divBdr>
    </w:div>
    <w:div w:id="1138760469">
      <w:bodyDiv w:val="1"/>
      <w:marLeft w:val="0"/>
      <w:marRight w:val="0"/>
      <w:marTop w:val="0"/>
      <w:marBottom w:val="0"/>
      <w:divBdr>
        <w:top w:val="none" w:sz="0" w:space="0" w:color="auto"/>
        <w:left w:val="none" w:sz="0" w:space="0" w:color="auto"/>
        <w:bottom w:val="none" w:sz="0" w:space="0" w:color="auto"/>
        <w:right w:val="none" w:sz="0" w:space="0" w:color="auto"/>
      </w:divBdr>
    </w:div>
    <w:div w:id="1381172291">
      <w:bodyDiv w:val="1"/>
      <w:marLeft w:val="0"/>
      <w:marRight w:val="0"/>
      <w:marTop w:val="0"/>
      <w:marBottom w:val="0"/>
      <w:divBdr>
        <w:top w:val="none" w:sz="0" w:space="0" w:color="auto"/>
        <w:left w:val="none" w:sz="0" w:space="0" w:color="auto"/>
        <w:bottom w:val="none" w:sz="0" w:space="0" w:color="auto"/>
        <w:right w:val="none" w:sz="0" w:space="0" w:color="auto"/>
      </w:divBdr>
    </w:div>
    <w:div w:id="165001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grelita.hypotheses.org/" TargetMode="External"/><Relationship Id="rId18" Type="http://schemas.openxmlformats.org/officeDocument/2006/relationships/hyperlink" Target="mailto:catherine.gaullier-bougassas@unicaen.fr" TargetMode="External"/><Relationship Id="rId26" Type="http://schemas.openxmlformats.org/officeDocument/2006/relationships/hyperlink" Target="https://mrsh.unicaen.fr/" TargetMode="External"/><Relationship Id="rId3" Type="http://schemas.openxmlformats.org/officeDocument/2006/relationships/styles" Target="styles.xml"/><Relationship Id="rId21" Type="http://schemas.openxmlformats.org/officeDocument/2006/relationships/hyperlink" Target="https://agrelita.hypotheses.org/"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mrsh.unicaen.fr/" TargetMode="External"/><Relationship Id="rId25" Type="http://schemas.openxmlformats.org/officeDocument/2006/relationships/hyperlink" Target="https://agrelita.hypotheses.org/" TargetMode="External"/><Relationship Id="rId2" Type="http://schemas.openxmlformats.org/officeDocument/2006/relationships/numbering" Target="numbering.xml"/><Relationship Id="rId16" Type="http://schemas.openxmlformats.org/officeDocument/2006/relationships/hyperlink" Target="https://agrelita.hypotheses.org/" TargetMode="External"/><Relationship Id="rId20" Type="http://schemas.openxmlformats.org/officeDocument/2006/relationships/hyperlink" Target="https://agrelita.hypotheses.org/" TargetMode="External"/><Relationship Id="rId29" Type="http://schemas.openxmlformats.org/officeDocument/2006/relationships/hyperlink" Target="https://agrelita.hypothese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craham.unicaen.fr/" TargetMode="External"/><Relationship Id="rId5" Type="http://schemas.openxmlformats.org/officeDocument/2006/relationships/webSettings" Target="webSettings.xml"/><Relationship Id="rId15" Type="http://schemas.openxmlformats.org/officeDocument/2006/relationships/hyperlink" Target="https://craham.unicaen.fr/" TargetMode="External"/><Relationship Id="rId23" Type="http://schemas.openxmlformats.org/officeDocument/2006/relationships/hyperlink" Target="https://ufr-hss.unicaen.fr/" TargetMode="External"/><Relationship Id="rId28" Type="http://schemas.openxmlformats.org/officeDocument/2006/relationships/hyperlink" Target="mailto:laure.cebe@unicaen.fr" TargetMode="External"/><Relationship Id="rId10" Type="http://schemas.openxmlformats.org/officeDocument/2006/relationships/image" Target="media/image3.png"/><Relationship Id="rId19" Type="http://schemas.openxmlformats.org/officeDocument/2006/relationships/hyperlink" Target="mailto:laure.cebe@unicaen.f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nicaen.fr/" TargetMode="External"/><Relationship Id="rId22" Type="http://schemas.openxmlformats.org/officeDocument/2006/relationships/hyperlink" Target="https://www.unicaen.fr/" TargetMode="External"/><Relationship Id="rId27" Type="http://schemas.openxmlformats.org/officeDocument/2006/relationships/hyperlink" Target="mailto:catherine.gaullier-bougassas@unicaen.fr"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A193519-7FF9-C445-A6AE-F1147859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8</Pages>
  <Words>2384</Words>
  <Characters>13112</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Université Lille 3</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Crepiat</dc:creator>
  <cp:keywords/>
  <dc:description/>
  <cp:lastModifiedBy>Laure Cebe</cp:lastModifiedBy>
  <cp:revision>28</cp:revision>
  <cp:lastPrinted>2022-01-11T09:58:00Z</cp:lastPrinted>
  <dcterms:created xsi:type="dcterms:W3CDTF">2024-09-22T19:45:00Z</dcterms:created>
  <dcterms:modified xsi:type="dcterms:W3CDTF">2024-10-16T13:14:00Z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36c4ed56e2bff96050f3bc1522f5fe27aa76d940800fa2890b7ed5eaf73347f3</vt:lpwstr>
  </property>
</Properties>
</file>